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626" w:rsidRPr="00F76E8F" w:rsidRDefault="00CB18F1" w:rsidP="00CB18F1">
      <w:pPr>
        <w:rPr>
          <w:rFonts w:cs="Tahoma"/>
          <w:b/>
          <w:bCs/>
          <w:sz w:val="20"/>
          <w:szCs w:val="20"/>
        </w:rPr>
      </w:pPr>
      <w:r w:rsidRPr="00F76E8F">
        <w:rPr>
          <w:rFonts w:cs="Tahoma"/>
          <w:b/>
          <w:bCs/>
          <w:sz w:val="20"/>
          <w:szCs w:val="20"/>
        </w:rPr>
        <w:t xml:space="preserve">              </w:t>
      </w:r>
    </w:p>
    <w:p w:rsidR="00805FC4" w:rsidRDefault="00104626" w:rsidP="00104626">
      <w:pPr>
        <w:pStyle w:val="Standard"/>
        <w:jc w:val="both"/>
        <w:rPr>
          <w:rFonts w:eastAsia="Tahoma"/>
          <w:b/>
          <w:bCs/>
          <w:sz w:val="20"/>
          <w:szCs w:val="20"/>
        </w:rPr>
      </w:pPr>
      <w:r w:rsidRPr="00F76E8F">
        <w:rPr>
          <w:rFonts w:eastAsia="Tahoma"/>
          <w:b/>
          <w:bCs/>
          <w:sz w:val="20"/>
          <w:szCs w:val="20"/>
        </w:rPr>
        <w:t xml:space="preserve">             </w:t>
      </w:r>
    </w:p>
    <w:p w:rsidR="00805FC4" w:rsidRDefault="00805FC4" w:rsidP="00104626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805FC4" w:rsidRPr="00805FC4" w:rsidRDefault="00805FC4" w:rsidP="00805FC4">
      <w:pPr>
        <w:widowControl/>
        <w:autoSpaceDN w:val="0"/>
        <w:textAlignment w:val="baseline"/>
        <w:rPr>
          <w:rFonts w:eastAsia="Calibri"/>
          <w:b/>
        </w:rPr>
      </w:pPr>
    </w:p>
    <w:p w:rsidR="00805FC4" w:rsidRPr="00805FC4" w:rsidRDefault="00B81252" w:rsidP="00805FC4">
      <w:pPr>
        <w:widowControl/>
        <w:autoSpaceDN w:val="0"/>
        <w:spacing w:after="200" w:line="276" w:lineRule="auto"/>
        <w:jc w:val="right"/>
        <w:textAlignment w:val="baseline"/>
        <w:rPr>
          <w:rFonts w:ascii="Calibri" w:eastAsia="Calibri" w:hAnsi="Calibri"/>
          <w:b/>
          <w:sz w:val="32"/>
          <w:szCs w:val="32"/>
        </w:rPr>
      </w:pPr>
      <w:r>
        <w:rPr>
          <w:rFonts w:ascii="Calibri" w:eastAsia="Calibri" w:hAnsi="Calibri"/>
          <w:b/>
          <w:sz w:val="32"/>
          <w:szCs w:val="32"/>
        </w:rPr>
        <w:t>TOČKA   4</w:t>
      </w:r>
      <w:r w:rsidR="00805FC4" w:rsidRPr="00805FC4">
        <w:rPr>
          <w:rFonts w:ascii="Calibri" w:eastAsia="Calibri" w:hAnsi="Calibri"/>
          <w:b/>
          <w:sz w:val="32"/>
          <w:szCs w:val="32"/>
        </w:rPr>
        <w:t>.</w:t>
      </w:r>
    </w:p>
    <w:p w:rsidR="00805FC4" w:rsidRPr="00805FC4" w:rsidRDefault="00805FC4" w:rsidP="00805FC4">
      <w:pPr>
        <w:widowControl/>
        <w:autoSpaceDN w:val="0"/>
        <w:spacing w:after="200" w:line="276" w:lineRule="auto"/>
        <w:jc w:val="center"/>
        <w:textAlignment w:val="baseline"/>
        <w:rPr>
          <w:rFonts w:ascii="Calibri" w:eastAsia="Calibri" w:hAnsi="Calibri"/>
          <w:b/>
          <w:sz w:val="32"/>
          <w:szCs w:val="32"/>
        </w:rPr>
      </w:pPr>
    </w:p>
    <w:p w:rsidR="00805FC4" w:rsidRPr="00805FC4" w:rsidRDefault="00805FC4" w:rsidP="00805FC4">
      <w:pPr>
        <w:widowControl/>
        <w:autoSpaceDN w:val="0"/>
        <w:spacing w:after="200" w:line="276" w:lineRule="auto"/>
        <w:jc w:val="center"/>
        <w:textAlignment w:val="baseline"/>
        <w:rPr>
          <w:rFonts w:ascii="Calibri" w:eastAsia="Calibri" w:hAnsi="Calibri"/>
          <w:b/>
          <w:sz w:val="32"/>
          <w:szCs w:val="32"/>
        </w:rPr>
      </w:pPr>
    </w:p>
    <w:p w:rsidR="00805FC4" w:rsidRPr="00805FC4" w:rsidRDefault="00805FC4" w:rsidP="00805FC4">
      <w:pPr>
        <w:widowControl/>
        <w:autoSpaceDN w:val="0"/>
        <w:spacing w:after="200" w:line="276" w:lineRule="auto"/>
        <w:jc w:val="center"/>
        <w:textAlignment w:val="baseline"/>
        <w:rPr>
          <w:rFonts w:ascii="Calibri" w:eastAsia="Calibri" w:hAnsi="Calibri"/>
          <w:b/>
          <w:sz w:val="32"/>
          <w:szCs w:val="32"/>
        </w:rPr>
      </w:pPr>
    </w:p>
    <w:p w:rsidR="00805FC4" w:rsidRPr="00805FC4" w:rsidRDefault="00805FC4" w:rsidP="00805FC4">
      <w:pPr>
        <w:widowControl/>
        <w:autoSpaceDN w:val="0"/>
        <w:spacing w:after="200" w:line="276" w:lineRule="auto"/>
        <w:jc w:val="center"/>
        <w:textAlignment w:val="baseline"/>
        <w:rPr>
          <w:rFonts w:ascii="Calibri" w:eastAsia="Calibri" w:hAnsi="Calibri"/>
          <w:b/>
          <w:sz w:val="32"/>
          <w:szCs w:val="32"/>
        </w:rPr>
      </w:pPr>
    </w:p>
    <w:p w:rsidR="00805FC4" w:rsidRPr="00805FC4" w:rsidRDefault="00805FC4" w:rsidP="00805FC4">
      <w:pPr>
        <w:widowControl/>
        <w:autoSpaceDN w:val="0"/>
        <w:spacing w:after="200" w:line="276" w:lineRule="auto"/>
        <w:jc w:val="center"/>
        <w:textAlignment w:val="baseline"/>
        <w:rPr>
          <w:rFonts w:ascii="Calibri" w:eastAsia="Calibri" w:hAnsi="Calibri"/>
          <w:b/>
          <w:sz w:val="32"/>
          <w:szCs w:val="32"/>
        </w:rPr>
      </w:pPr>
    </w:p>
    <w:p w:rsidR="00805FC4" w:rsidRPr="00805FC4" w:rsidRDefault="00805FC4" w:rsidP="00805FC4">
      <w:pPr>
        <w:widowControl/>
        <w:autoSpaceDN w:val="0"/>
        <w:spacing w:after="200" w:line="276" w:lineRule="auto"/>
        <w:jc w:val="center"/>
        <w:textAlignment w:val="baseline"/>
        <w:rPr>
          <w:rFonts w:ascii="Calibri" w:eastAsia="Calibri" w:hAnsi="Calibri"/>
          <w:b/>
          <w:sz w:val="32"/>
          <w:szCs w:val="32"/>
        </w:rPr>
      </w:pPr>
    </w:p>
    <w:p w:rsidR="00805FC4" w:rsidRPr="00805FC4" w:rsidRDefault="00805FC4" w:rsidP="00805FC4">
      <w:pPr>
        <w:widowControl/>
        <w:autoSpaceDN w:val="0"/>
        <w:spacing w:after="200" w:line="276" w:lineRule="auto"/>
        <w:jc w:val="center"/>
        <w:textAlignment w:val="baseline"/>
        <w:rPr>
          <w:rFonts w:ascii="Calibri" w:eastAsia="Calibri" w:hAnsi="Calibri"/>
          <w:b/>
          <w:sz w:val="32"/>
          <w:szCs w:val="32"/>
        </w:rPr>
      </w:pPr>
    </w:p>
    <w:p w:rsidR="00805FC4" w:rsidRPr="00805FC4" w:rsidRDefault="00805FC4" w:rsidP="00805FC4">
      <w:pPr>
        <w:widowControl/>
        <w:autoSpaceDN w:val="0"/>
        <w:spacing w:after="200" w:line="276" w:lineRule="auto"/>
        <w:jc w:val="center"/>
        <w:textAlignment w:val="baseline"/>
        <w:rPr>
          <w:rFonts w:ascii="Calibri" w:eastAsia="Calibri" w:hAnsi="Calibri"/>
          <w:b/>
          <w:sz w:val="28"/>
          <w:szCs w:val="28"/>
        </w:rPr>
      </w:pPr>
    </w:p>
    <w:p w:rsidR="00805FC4" w:rsidRPr="00805FC4" w:rsidRDefault="00805FC4" w:rsidP="00805FC4">
      <w:pPr>
        <w:widowControl/>
        <w:autoSpaceDN w:val="0"/>
        <w:spacing w:after="200" w:line="276" w:lineRule="auto"/>
        <w:jc w:val="center"/>
        <w:textAlignment w:val="baseline"/>
        <w:rPr>
          <w:rFonts w:ascii="Calibri" w:eastAsia="Calibri" w:hAnsi="Calibri"/>
          <w:b/>
          <w:sz w:val="28"/>
          <w:szCs w:val="28"/>
        </w:rPr>
      </w:pPr>
    </w:p>
    <w:p w:rsidR="00805FC4" w:rsidRPr="00805FC4" w:rsidRDefault="00805FC4" w:rsidP="00805FC4">
      <w:pPr>
        <w:widowControl/>
        <w:autoSpaceDN w:val="0"/>
        <w:jc w:val="center"/>
        <w:textAlignment w:val="baseline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Poslovnička </w:t>
      </w:r>
      <w:r w:rsidRPr="00805FC4">
        <w:rPr>
          <w:rFonts w:eastAsia="Calibri"/>
          <w:b/>
          <w:sz w:val="28"/>
          <w:szCs w:val="28"/>
        </w:rPr>
        <w:t>odluka o izmjenama i dopunama</w:t>
      </w:r>
    </w:p>
    <w:p w:rsidR="00805FC4" w:rsidRPr="00805FC4" w:rsidRDefault="00805FC4" w:rsidP="00805FC4">
      <w:pPr>
        <w:widowControl/>
        <w:autoSpaceDN w:val="0"/>
        <w:jc w:val="center"/>
        <w:textAlignment w:val="baseline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Poslovnika Općinskog vijeća </w:t>
      </w:r>
      <w:r w:rsidRPr="00805FC4">
        <w:rPr>
          <w:rFonts w:eastAsia="Calibri"/>
          <w:b/>
          <w:sz w:val="28"/>
          <w:szCs w:val="28"/>
        </w:rPr>
        <w:t>Općine Sunja</w:t>
      </w:r>
    </w:p>
    <w:p w:rsidR="00805FC4" w:rsidRPr="00805FC4" w:rsidRDefault="00805FC4" w:rsidP="00805FC4">
      <w:pPr>
        <w:widowControl/>
        <w:autoSpaceDN w:val="0"/>
        <w:spacing w:after="200" w:line="276" w:lineRule="auto"/>
        <w:textAlignment w:val="baseline"/>
        <w:rPr>
          <w:rFonts w:ascii="Calibri" w:eastAsia="Calibri" w:hAnsi="Calibri"/>
          <w:sz w:val="28"/>
          <w:szCs w:val="28"/>
        </w:rPr>
      </w:pPr>
    </w:p>
    <w:p w:rsidR="00805FC4" w:rsidRPr="00805FC4" w:rsidRDefault="00805FC4" w:rsidP="00805FC4">
      <w:pPr>
        <w:autoSpaceDN w:val="0"/>
        <w:ind w:firstLine="708"/>
        <w:jc w:val="both"/>
        <w:textAlignment w:val="baseline"/>
        <w:rPr>
          <w:rFonts w:cs="Tahoma"/>
          <w:kern w:val="3"/>
          <w:sz w:val="28"/>
          <w:szCs w:val="28"/>
          <w:lang w:eastAsia="hr-HR"/>
        </w:rPr>
      </w:pPr>
    </w:p>
    <w:p w:rsidR="00805FC4" w:rsidRPr="00805FC4" w:rsidRDefault="00805FC4" w:rsidP="00805FC4">
      <w:pPr>
        <w:widowControl/>
        <w:autoSpaceDN w:val="0"/>
        <w:spacing w:after="200" w:line="276" w:lineRule="auto"/>
        <w:textAlignment w:val="baseline"/>
        <w:rPr>
          <w:rFonts w:ascii="Calibri" w:eastAsia="Calibri" w:hAnsi="Calibri"/>
          <w:sz w:val="28"/>
          <w:szCs w:val="28"/>
        </w:rPr>
      </w:pPr>
    </w:p>
    <w:p w:rsidR="00805FC4" w:rsidRPr="00805FC4" w:rsidRDefault="00805FC4" w:rsidP="00805FC4">
      <w:pPr>
        <w:autoSpaceDN w:val="0"/>
        <w:textAlignment w:val="baseline"/>
        <w:rPr>
          <w:rFonts w:eastAsia="Times New Roman"/>
          <w:b/>
          <w:bCs/>
          <w:kern w:val="3"/>
          <w:lang w:eastAsia="hr-HR"/>
        </w:rPr>
      </w:pPr>
    </w:p>
    <w:p w:rsidR="00805FC4" w:rsidRPr="00805FC4" w:rsidRDefault="00805FC4" w:rsidP="00805FC4">
      <w:pPr>
        <w:autoSpaceDN w:val="0"/>
        <w:textAlignment w:val="baseline"/>
        <w:rPr>
          <w:rFonts w:eastAsia="Times New Roman"/>
          <w:b/>
          <w:bCs/>
          <w:kern w:val="3"/>
          <w:lang w:eastAsia="hr-HR"/>
        </w:rPr>
      </w:pPr>
    </w:p>
    <w:p w:rsidR="00805FC4" w:rsidRPr="00805FC4" w:rsidRDefault="00805FC4" w:rsidP="00805FC4">
      <w:pPr>
        <w:autoSpaceDN w:val="0"/>
        <w:textAlignment w:val="baseline"/>
        <w:rPr>
          <w:rFonts w:eastAsia="Times New Roman"/>
          <w:b/>
          <w:bCs/>
          <w:kern w:val="3"/>
          <w:lang w:eastAsia="hr-HR"/>
        </w:rPr>
      </w:pPr>
    </w:p>
    <w:p w:rsidR="00805FC4" w:rsidRPr="00805FC4" w:rsidRDefault="00805FC4" w:rsidP="00805FC4">
      <w:pPr>
        <w:autoSpaceDN w:val="0"/>
        <w:textAlignment w:val="baseline"/>
        <w:rPr>
          <w:rFonts w:eastAsia="Times New Roman"/>
          <w:b/>
          <w:bCs/>
          <w:kern w:val="3"/>
          <w:lang w:eastAsia="hr-HR"/>
        </w:rPr>
      </w:pPr>
    </w:p>
    <w:p w:rsidR="00805FC4" w:rsidRPr="00805FC4" w:rsidRDefault="00805FC4" w:rsidP="00805FC4">
      <w:pPr>
        <w:autoSpaceDN w:val="0"/>
        <w:textAlignment w:val="baseline"/>
        <w:rPr>
          <w:rFonts w:eastAsia="Times New Roman"/>
          <w:b/>
          <w:bCs/>
          <w:kern w:val="3"/>
          <w:lang w:eastAsia="hr-HR"/>
        </w:rPr>
      </w:pPr>
    </w:p>
    <w:p w:rsidR="00805FC4" w:rsidRPr="00805FC4" w:rsidRDefault="00805FC4" w:rsidP="00805FC4">
      <w:pPr>
        <w:autoSpaceDN w:val="0"/>
        <w:textAlignment w:val="baseline"/>
        <w:rPr>
          <w:rFonts w:eastAsia="Times New Roman"/>
          <w:b/>
          <w:bCs/>
          <w:kern w:val="3"/>
          <w:lang w:eastAsia="hr-HR"/>
        </w:rPr>
      </w:pPr>
    </w:p>
    <w:p w:rsidR="00805FC4" w:rsidRPr="00805FC4" w:rsidRDefault="00805FC4" w:rsidP="00805FC4">
      <w:pPr>
        <w:widowControl/>
        <w:autoSpaceDN w:val="0"/>
        <w:textAlignment w:val="baseline"/>
        <w:rPr>
          <w:rFonts w:eastAsia="Calibri"/>
          <w:b/>
        </w:rPr>
      </w:pPr>
    </w:p>
    <w:p w:rsidR="00805FC4" w:rsidRPr="00805FC4" w:rsidRDefault="00805FC4" w:rsidP="00805FC4">
      <w:pPr>
        <w:widowControl/>
        <w:autoSpaceDN w:val="0"/>
        <w:textAlignment w:val="baseline"/>
        <w:rPr>
          <w:rFonts w:eastAsia="Calibri"/>
          <w:b/>
        </w:rPr>
      </w:pPr>
    </w:p>
    <w:p w:rsidR="00805FC4" w:rsidRPr="00805FC4" w:rsidRDefault="00805FC4" w:rsidP="00805FC4">
      <w:pPr>
        <w:widowControl/>
        <w:autoSpaceDN w:val="0"/>
        <w:textAlignment w:val="baseline"/>
        <w:rPr>
          <w:rFonts w:eastAsia="Calibri"/>
          <w:b/>
        </w:rPr>
      </w:pPr>
    </w:p>
    <w:p w:rsidR="00805FC4" w:rsidRPr="00805FC4" w:rsidRDefault="00805FC4" w:rsidP="00805FC4">
      <w:pPr>
        <w:widowControl/>
        <w:autoSpaceDN w:val="0"/>
        <w:textAlignment w:val="baseline"/>
        <w:rPr>
          <w:rFonts w:eastAsia="Calibri"/>
          <w:b/>
        </w:rPr>
      </w:pPr>
    </w:p>
    <w:p w:rsidR="00805FC4" w:rsidRPr="00805FC4" w:rsidRDefault="00805FC4" w:rsidP="00805FC4">
      <w:pPr>
        <w:widowControl/>
        <w:autoSpaceDN w:val="0"/>
        <w:textAlignment w:val="baseline"/>
        <w:rPr>
          <w:rFonts w:eastAsia="Calibri"/>
          <w:b/>
        </w:rPr>
      </w:pPr>
    </w:p>
    <w:p w:rsidR="00805FC4" w:rsidRPr="00805FC4" w:rsidRDefault="00805FC4" w:rsidP="00805FC4">
      <w:pPr>
        <w:widowControl/>
        <w:autoSpaceDN w:val="0"/>
        <w:textAlignment w:val="baseline"/>
        <w:rPr>
          <w:rFonts w:eastAsia="Calibri"/>
          <w:b/>
        </w:rPr>
      </w:pPr>
    </w:p>
    <w:p w:rsidR="00805FC4" w:rsidRPr="00805FC4" w:rsidRDefault="00805FC4" w:rsidP="00805FC4">
      <w:pPr>
        <w:widowControl/>
        <w:autoSpaceDN w:val="0"/>
        <w:textAlignment w:val="baseline"/>
        <w:rPr>
          <w:rFonts w:eastAsia="Calibri"/>
          <w:b/>
        </w:rPr>
      </w:pPr>
    </w:p>
    <w:p w:rsidR="00805FC4" w:rsidRPr="00805FC4" w:rsidRDefault="00805FC4" w:rsidP="00805FC4">
      <w:pPr>
        <w:widowControl/>
        <w:autoSpaceDN w:val="0"/>
        <w:textAlignment w:val="baseline"/>
        <w:rPr>
          <w:rFonts w:eastAsia="Calibri"/>
          <w:b/>
        </w:rPr>
      </w:pPr>
    </w:p>
    <w:p w:rsidR="00805FC4" w:rsidRDefault="00805FC4" w:rsidP="00104626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805FC4" w:rsidRDefault="00805FC4" w:rsidP="00104626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805FC4" w:rsidRDefault="00805FC4" w:rsidP="00104626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104626" w:rsidRPr="00F76E8F" w:rsidRDefault="00104626" w:rsidP="00104626">
      <w:pPr>
        <w:pStyle w:val="Standard"/>
        <w:jc w:val="both"/>
      </w:pPr>
      <w:r w:rsidRPr="00F76E8F">
        <w:rPr>
          <w:rFonts w:eastAsia="Tahoma"/>
          <w:b/>
          <w:bCs/>
          <w:sz w:val="20"/>
          <w:szCs w:val="20"/>
        </w:rPr>
        <w:t xml:space="preserve">       </w:t>
      </w:r>
      <w:r w:rsidRPr="00F76E8F">
        <w:rPr>
          <w:rFonts w:cs="Times New Roman"/>
          <w:b/>
          <w:bCs/>
          <w:noProof/>
        </w:rPr>
        <w:drawing>
          <wp:inline distT="0" distB="0" distL="0" distR="0" wp14:anchorId="26CCF2C9" wp14:editId="1F8ADA05">
            <wp:extent cx="552453" cy="690564"/>
            <wp:effectExtent l="0" t="0" r="0" b="0"/>
            <wp:docPr id="4" name="Slika 4" descr="C:\Users\ANA\Desktop\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3" cy="69056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F76E8F">
        <w:rPr>
          <w:rFonts w:eastAsia="Tahoma"/>
          <w:b/>
          <w:bCs/>
          <w:sz w:val="20"/>
          <w:szCs w:val="20"/>
        </w:rPr>
        <w:t xml:space="preserve">             </w:t>
      </w:r>
      <w:r w:rsidRPr="00F76E8F">
        <w:rPr>
          <w:rFonts w:eastAsia="Tahoma"/>
          <w:b/>
          <w:bCs/>
          <w:sz w:val="20"/>
          <w:szCs w:val="20"/>
        </w:rPr>
        <w:tab/>
      </w:r>
      <w:r w:rsidRPr="00F76E8F">
        <w:rPr>
          <w:rFonts w:eastAsia="Tahoma"/>
          <w:b/>
          <w:bCs/>
          <w:sz w:val="20"/>
          <w:szCs w:val="20"/>
        </w:rPr>
        <w:tab/>
      </w:r>
      <w:r w:rsidRPr="00F76E8F">
        <w:rPr>
          <w:rFonts w:eastAsia="Tahoma"/>
          <w:b/>
          <w:bCs/>
          <w:sz w:val="20"/>
          <w:szCs w:val="20"/>
        </w:rPr>
        <w:tab/>
      </w:r>
      <w:r w:rsidRPr="00F76E8F">
        <w:rPr>
          <w:rFonts w:eastAsia="Tahoma"/>
          <w:b/>
          <w:bCs/>
          <w:sz w:val="20"/>
          <w:szCs w:val="20"/>
        </w:rPr>
        <w:tab/>
      </w:r>
      <w:r w:rsidRPr="00F76E8F">
        <w:rPr>
          <w:rFonts w:eastAsia="Tahoma"/>
          <w:b/>
          <w:bCs/>
          <w:sz w:val="20"/>
          <w:szCs w:val="20"/>
        </w:rPr>
        <w:tab/>
      </w:r>
      <w:r w:rsidRPr="00F76E8F">
        <w:rPr>
          <w:rFonts w:eastAsia="Tahoma"/>
          <w:b/>
          <w:bCs/>
          <w:sz w:val="20"/>
          <w:szCs w:val="20"/>
        </w:rPr>
        <w:tab/>
      </w:r>
      <w:r w:rsidRPr="00F76E8F">
        <w:rPr>
          <w:rFonts w:eastAsia="Tahoma"/>
          <w:b/>
          <w:bCs/>
          <w:sz w:val="20"/>
          <w:szCs w:val="20"/>
        </w:rPr>
        <w:tab/>
      </w:r>
      <w:r w:rsidRPr="00F76E8F">
        <w:rPr>
          <w:rFonts w:eastAsia="Tahoma"/>
          <w:b/>
          <w:bCs/>
          <w:sz w:val="20"/>
          <w:szCs w:val="20"/>
        </w:rPr>
        <w:tab/>
      </w:r>
      <w:r w:rsidRPr="00F76E8F">
        <w:rPr>
          <w:rFonts w:eastAsia="Tahoma"/>
          <w:b/>
          <w:bCs/>
          <w:sz w:val="20"/>
          <w:szCs w:val="20"/>
        </w:rPr>
        <w:tab/>
      </w:r>
    </w:p>
    <w:p w:rsidR="00104626" w:rsidRPr="00F76E8F" w:rsidRDefault="00104626" w:rsidP="00104626">
      <w:pPr>
        <w:pStyle w:val="Standard"/>
        <w:jc w:val="both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>REPUBLIKA HRVATSKA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>SISAČKO-MOSLAVAČKA ŽUPANIJA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>O P Ć I N A  S U N J A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>OPĆINSKI NAČELNIK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6C3D78" w:rsidP="00104626">
      <w:pPr>
        <w:pStyle w:val="Standard"/>
        <w:rPr>
          <w:rFonts w:eastAsia="Times New Roman" w:cs="Times New Roman"/>
          <w:bCs/>
        </w:rPr>
      </w:pPr>
      <w:r w:rsidRPr="00F76E8F">
        <w:rPr>
          <w:rFonts w:eastAsia="Times New Roman" w:cs="Times New Roman"/>
          <w:bCs/>
        </w:rPr>
        <w:t>KLASA: 012-01</w:t>
      </w:r>
      <w:r w:rsidR="00104626" w:rsidRPr="00F76E8F">
        <w:rPr>
          <w:rFonts w:eastAsia="Times New Roman" w:cs="Times New Roman"/>
          <w:bCs/>
        </w:rPr>
        <w:t>/18-01/</w:t>
      </w:r>
      <w:r w:rsidRPr="00F76E8F">
        <w:rPr>
          <w:rFonts w:eastAsia="Times New Roman" w:cs="Times New Roman"/>
          <w:bCs/>
        </w:rPr>
        <w:t>02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Cs/>
        </w:rPr>
      </w:pPr>
      <w:r w:rsidRPr="00F76E8F">
        <w:rPr>
          <w:rFonts w:eastAsia="Times New Roman" w:cs="Times New Roman"/>
          <w:bCs/>
        </w:rPr>
        <w:t>URBROJ: 2176/17-01-18-</w:t>
      </w:r>
      <w:r w:rsidR="006C3D78" w:rsidRPr="00F76E8F">
        <w:rPr>
          <w:rFonts w:eastAsia="Times New Roman" w:cs="Times New Roman"/>
          <w:bCs/>
        </w:rPr>
        <w:t>1</w:t>
      </w:r>
    </w:p>
    <w:p w:rsidR="00104626" w:rsidRPr="00F76E8F" w:rsidRDefault="006C3D78" w:rsidP="00104626">
      <w:pPr>
        <w:pStyle w:val="Standard"/>
        <w:rPr>
          <w:rFonts w:eastAsia="Times New Roman" w:cs="Times New Roman"/>
          <w:bCs/>
        </w:rPr>
      </w:pPr>
      <w:r w:rsidRPr="00F76E8F">
        <w:rPr>
          <w:rFonts w:eastAsia="Times New Roman" w:cs="Times New Roman"/>
          <w:bCs/>
        </w:rPr>
        <w:t>Sunja, 25.siječnja</w:t>
      </w:r>
      <w:r w:rsidR="00104626" w:rsidRPr="00F76E8F">
        <w:rPr>
          <w:rFonts w:eastAsia="Times New Roman" w:cs="Times New Roman"/>
          <w:bCs/>
        </w:rPr>
        <w:t xml:space="preserve"> 2018.</w:t>
      </w:r>
      <w:r w:rsidRPr="00F76E8F">
        <w:rPr>
          <w:rFonts w:eastAsia="Times New Roman" w:cs="Times New Roman"/>
          <w:bCs/>
        </w:rPr>
        <w:t>godine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  <w:t>Općinsko vijeće Općine Sunja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  <w:t xml:space="preserve">n/r predsjednika 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jc w:val="both"/>
      </w:pPr>
      <w:r w:rsidRPr="00F76E8F">
        <w:rPr>
          <w:rFonts w:eastAsia="Times New Roman" w:cs="Times New Roman"/>
          <w:bCs/>
        </w:rPr>
        <w:tab/>
        <w:t xml:space="preserve">Na temelju članka 47. Statuta Općine Sunja („Službeni vjesnik Općine Sunja“ broj 30/09, 26/10, 43/10, 12/13, 46/13 i 31/14) podnosim Općinskom vijeću Općine Sunja na razmatranje i usvajanje </w:t>
      </w:r>
      <w:r w:rsidRPr="00F76E8F">
        <w:rPr>
          <w:rFonts w:eastAsia="Times New Roman" w:cs="Times New Roman"/>
          <w:b/>
          <w:bCs/>
        </w:rPr>
        <w:t xml:space="preserve">Prijedlog Poslovničke odluke o izmjenama i dopunama Poslovnika Općinskog vijeća Općine Sunja. 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  <w:t>Općinski načelnik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  <w:t xml:space="preserve"> Grga Dragičević</w:t>
      </w:r>
      <w:r w:rsidRPr="00F76E8F">
        <w:rPr>
          <w:rFonts w:eastAsia="Times New Roman" w:cs="Times New Roman"/>
          <w:b/>
          <w:bCs/>
        </w:rPr>
        <w:tab/>
      </w: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8C073F" w:rsidRPr="00F76E8F" w:rsidRDefault="00104626" w:rsidP="00CB18F1">
      <w:pPr>
        <w:rPr>
          <w:rFonts w:cs="Tahoma"/>
          <w:b/>
          <w:bCs/>
          <w:sz w:val="20"/>
          <w:szCs w:val="20"/>
        </w:rPr>
      </w:pPr>
      <w:r w:rsidRPr="00F76E8F">
        <w:rPr>
          <w:rFonts w:cs="Tahoma"/>
          <w:b/>
          <w:bCs/>
          <w:sz w:val="20"/>
          <w:szCs w:val="20"/>
        </w:rPr>
        <w:lastRenderedPageBreak/>
        <w:t xml:space="preserve">                  </w:t>
      </w:r>
      <w:r w:rsidR="00CB18F1" w:rsidRPr="00F76E8F">
        <w:rPr>
          <w:rFonts w:cs="Tahoma"/>
          <w:b/>
          <w:bCs/>
          <w:sz w:val="20"/>
          <w:szCs w:val="20"/>
        </w:rPr>
        <w:t xml:space="preserve"> </w:t>
      </w:r>
      <w:r w:rsidR="00CB18F1" w:rsidRPr="00F76E8F">
        <w:rPr>
          <w:rFonts w:cs="Tahoma"/>
          <w:b/>
          <w:bCs/>
          <w:noProof/>
          <w:sz w:val="20"/>
          <w:szCs w:val="20"/>
          <w:lang w:eastAsia="hr-HR"/>
        </w:rPr>
        <w:drawing>
          <wp:inline distT="0" distB="0" distL="0" distR="0" wp14:anchorId="359633CA" wp14:editId="5E4D8BB2">
            <wp:extent cx="514350" cy="5810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18F1" w:rsidRPr="00F76E8F">
        <w:rPr>
          <w:rFonts w:cs="Tahoma"/>
          <w:b/>
          <w:bCs/>
          <w:sz w:val="20"/>
          <w:szCs w:val="20"/>
        </w:rPr>
        <w:t xml:space="preserve">                     </w:t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</w:p>
    <w:p w:rsidR="00CB18F1" w:rsidRPr="00F76E8F" w:rsidRDefault="00CB18F1" w:rsidP="00CB18F1">
      <w:pPr>
        <w:rPr>
          <w:rFonts w:eastAsia="Times New Roman"/>
          <w:b/>
          <w:bCs/>
          <w:sz w:val="22"/>
          <w:szCs w:val="22"/>
          <w:lang w:eastAsia="ar-SA"/>
        </w:rPr>
      </w:pPr>
      <w:r w:rsidRPr="00F76E8F">
        <w:rPr>
          <w:rFonts w:eastAsia="Times New Roman"/>
          <w:b/>
          <w:bCs/>
          <w:sz w:val="22"/>
          <w:szCs w:val="22"/>
          <w:lang w:eastAsia="ar-SA"/>
        </w:rPr>
        <w:t>REPUBLIKA HRVATSKA</w:t>
      </w:r>
    </w:p>
    <w:p w:rsidR="00CB18F1" w:rsidRPr="00F76E8F" w:rsidRDefault="00CB18F1" w:rsidP="00CB18F1">
      <w:pPr>
        <w:rPr>
          <w:rFonts w:eastAsia="Times New Roman"/>
          <w:b/>
          <w:bCs/>
          <w:sz w:val="22"/>
          <w:szCs w:val="22"/>
          <w:lang w:eastAsia="ar-SA"/>
        </w:rPr>
      </w:pPr>
      <w:r w:rsidRPr="00F76E8F">
        <w:rPr>
          <w:rFonts w:eastAsia="Times New Roman"/>
          <w:b/>
          <w:bCs/>
          <w:sz w:val="22"/>
          <w:szCs w:val="22"/>
          <w:lang w:eastAsia="ar-SA"/>
        </w:rPr>
        <w:t>SISAČKO-MOSLAVAČKA ŽUPANIJA</w:t>
      </w:r>
    </w:p>
    <w:p w:rsidR="00CB18F1" w:rsidRPr="00F76E8F" w:rsidRDefault="00CB18F1" w:rsidP="00CB18F1">
      <w:pPr>
        <w:rPr>
          <w:rFonts w:eastAsia="Times New Roman"/>
          <w:b/>
          <w:bCs/>
          <w:sz w:val="22"/>
          <w:szCs w:val="22"/>
          <w:lang w:eastAsia="ar-SA"/>
        </w:rPr>
      </w:pPr>
      <w:r w:rsidRPr="00F76E8F">
        <w:rPr>
          <w:rFonts w:eastAsia="Times New Roman"/>
          <w:b/>
          <w:bCs/>
          <w:sz w:val="22"/>
          <w:szCs w:val="22"/>
          <w:lang w:eastAsia="ar-SA"/>
        </w:rPr>
        <w:t xml:space="preserve">O P Ć I N A  S U N J A </w:t>
      </w:r>
    </w:p>
    <w:p w:rsidR="00CB18F1" w:rsidRPr="00F76E8F" w:rsidRDefault="00CB18F1" w:rsidP="00CB18F1">
      <w:pPr>
        <w:rPr>
          <w:rFonts w:eastAsia="Times New Roman"/>
          <w:b/>
          <w:bCs/>
          <w:sz w:val="22"/>
          <w:szCs w:val="22"/>
          <w:lang w:eastAsia="ar-SA"/>
        </w:rPr>
      </w:pPr>
      <w:r w:rsidRPr="00F76E8F">
        <w:rPr>
          <w:rFonts w:eastAsia="Times New Roman"/>
          <w:b/>
          <w:bCs/>
          <w:sz w:val="22"/>
          <w:szCs w:val="22"/>
          <w:lang w:eastAsia="ar-SA"/>
        </w:rPr>
        <w:t>OPĆINSKO VIJEĆE</w:t>
      </w:r>
      <w:r w:rsidR="006E2B20">
        <w:rPr>
          <w:rFonts w:eastAsia="Times New Roman"/>
          <w:b/>
          <w:bCs/>
          <w:sz w:val="22"/>
          <w:szCs w:val="22"/>
          <w:lang w:eastAsia="ar-SA"/>
        </w:rPr>
        <w:t xml:space="preserve">                                                                                                    PRIJEDLOG</w:t>
      </w:r>
    </w:p>
    <w:p w:rsidR="00CB18F1" w:rsidRPr="00F76E8F" w:rsidRDefault="00CB18F1" w:rsidP="00CB18F1">
      <w:pPr>
        <w:rPr>
          <w:rFonts w:cs="Tahoma"/>
          <w:sz w:val="22"/>
          <w:szCs w:val="22"/>
        </w:rPr>
      </w:pPr>
    </w:p>
    <w:p w:rsidR="00CB18F1" w:rsidRPr="00F76E8F" w:rsidRDefault="00F91293" w:rsidP="00104626">
      <w:pPr>
        <w:ind w:firstLine="708"/>
        <w:jc w:val="both"/>
      </w:pPr>
      <w:r>
        <w:t>Na temelju članka 33</w:t>
      </w:r>
      <w:r w:rsidR="00104626" w:rsidRPr="00F76E8F">
        <w:t xml:space="preserve">. Zakona </w:t>
      </w:r>
      <w:r>
        <w:t xml:space="preserve">izmjenama i dopunama Zakona </w:t>
      </w:r>
      <w:r w:rsidR="00104626" w:rsidRPr="00F76E8F">
        <w:t xml:space="preserve">o lokalnoj i područnoj (regionalnoj) </w:t>
      </w:r>
      <w:r>
        <w:t>samoupravi (“Narodne novine” broj:</w:t>
      </w:r>
      <w:r w:rsidR="00104626" w:rsidRPr="00F76E8F">
        <w:t xml:space="preserve"> </w:t>
      </w:r>
      <w:r w:rsidR="006C3D78" w:rsidRPr="00F76E8F">
        <w:t>123/17</w:t>
      </w:r>
      <w:r w:rsidR="00104626" w:rsidRPr="00F76E8F">
        <w:t>) i članka 32. Statuta Općine Sunja ("Službeni vjesnik" br. 30/09, 26/10, 43/10, 12/13, 46/13 i 31/14) Općinsko vijeće Općine Sunja na ___. sjednici održanoj _________ 2018. donijelo je</w:t>
      </w:r>
    </w:p>
    <w:p w:rsidR="00104626" w:rsidRPr="00F76E8F" w:rsidRDefault="00104626" w:rsidP="00104626">
      <w:pPr>
        <w:ind w:firstLine="708"/>
        <w:jc w:val="both"/>
        <w:rPr>
          <w:rFonts w:cs="Tahoma"/>
          <w:sz w:val="22"/>
          <w:szCs w:val="22"/>
        </w:rPr>
      </w:pPr>
    </w:p>
    <w:p w:rsidR="00CB18F1" w:rsidRPr="00F76E8F" w:rsidRDefault="00CB18F1" w:rsidP="00CB18F1">
      <w:pPr>
        <w:rPr>
          <w:rFonts w:cs="Tahoma"/>
          <w:sz w:val="22"/>
          <w:szCs w:val="22"/>
        </w:rPr>
      </w:pPr>
    </w:p>
    <w:p w:rsidR="00CB18F1" w:rsidRPr="00F76E8F" w:rsidRDefault="00CB18F1" w:rsidP="00CB18F1">
      <w:pPr>
        <w:jc w:val="center"/>
        <w:rPr>
          <w:rFonts w:cs="Tahoma"/>
          <w:b/>
          <w:bCs/>
        </w:rPr>
      </w:pPr>
      <w:r w:rsidRPr="00F76E8F">
        <w:rPr>
          <w:rFonts w:cs="Tahoma"/>
          <w:b/>
          <w:bCs/>
        </w:rPr>
        <w:t xml:space="preserve">POSLOVNIČKU ODLUKU O </w:t>
      </w:r>
      <w:r w:rsidR="00104626" w:rsidRPr="00F76E8F">
        <w:rPr>
          <w:rFonts w:cs="Tahoma"/>
          <w:b/>
          <w:bCs/>
        </w:rPr>
        <w:t xml:space="preserve">IZMJENAMA I </w:t>
      </w:r>
      <w:r w:rsidRPr="00F76E8F">
        <w:rPr>
          <w:rFonts w:cs="Tahoma"/>
          <w:b/>
          <w:bCs/>
        </w:rPr>
        <w:t xml:space="preserve">DOPUNAMA </w:t>
      </w:r>
    </w:p>
    <w:p w:rsidR="00CB18F1" w:rsidRPr="00F76E8F" w:rsidRDefault="00CB18F1" w:rsidP="00CB18F1">
      <w:pPr>
        <w:jc w:val="center"/>
        <w:rPr>
          <w:rFonts w:cs="Tahoma"/>
          <w:b/>
          <w:bCs/>
        </w:rPr>
      </w:pPr>
      <w:r w:rsidRPr="00F76E8F">
        <w:rPr>
          <w:rFonts w:cs="Tahoma"/>
          <w:b/>
          <w:bCs/>
        </w:rPr>
        <w:t>POSLOVNIKA OPĆINSKOG VIJEĆA OPĆINE SUNJA</w:t>
      </w:r>
    </w:p>
    <w:p w:rsidR="00CB18F1" w:rsidRPr="00F76E8F" w:rsidRDefault="00CB18F1" w:rsidP="00CB18F1">
      <w:pPr>
        <w:jc w:val="center"/>
        <w:rPr>
          <w:rFonts w:cs="Tahoma"/>
          <w:b/>
          <w:bCs/>
          <w:sz w:val="20"/>
          <w:szCs w:val="20"/>
        </w:rPr>
      </w:pPr>
    </w:p>
    <w:p w:rsidR="00CB18F1" w:rsidRPr="00F76E8F" w:rsidRDefault="00CB18F1" w:rsidP="00CB18F1">
      <w:pPr>
        <w:jc w:val="center"/>
        <w:rPr>
          <w:rFonts w:cs="Tahoma"/>
          <w:b/>
          <w:bCs/>
          <w:sz w:val="22"/>
          <w:szCs w:val="22"/>
        </w:rPr>
      </w:pPr>
    </w:p>
    <w:p w:rsidR="00CB18F1" w:rsidRPr="00F76E8F" w:rsidRDefault="00CB18F1" w:rsidP="00CB18F1">
      <w:pPr>
        <w:jc w:val="center"/>
        <w:rPr>
          <w:rFonts w:cs="Tahoma"/>
          <w:b/>
          <w:bCs/>
        </w:rPr>
      </w:pPr>
      <w:r w:rsidRPr="00F76E8F">
        <w:rPr>
          <w:rFonts w:cs="Tahoma"/>
          <w:b/>
          <w:bCs/>
        </w:rPr>
        <w:t>Članak 1.</w:t>
      </w:r>
    </w:p>
    <w:p w:rsidR="00CB18F1" w:rsidRPr="00F76E8F" w:rsidRDefault="00CB18F1" w:rsidP="00CB18F1">
      <w:pPr>
        <w:jc w:val="center"/>
        <w:rPr>
          <w:rFonts w:cs="Tahoma"/>
          <w:b/>
          <w:bCs/>
        </w:rPr>
      </w:pPr>
    </w:p>
    <w:p w:rsidR="008C6A2E" w:rsidRPr="00F76E8F" w:rsidRDefault="00CB18F1" w:rsidP="008C6A2E">
      <w:pPr>
        <w:jc w:val="both"/>
        <w:rPr>
          <w:rFonts w:eastAsia="Times New Roman"/>
          <w:lang w:eastAsia="hr-HR"/>
        </w:rPr>
      </w:pPr>
      <w:r w:rsidRPr="00F76E8F">
        <w:rPr>
          <w:rFonts w:cs="Tahoma"/>
        </w:rPr>
        <w:tab/>
        <w:t>U Poslovniku Općinskog vijeća Općine Sunja (“Službeni vjesnik” br. 39/09, 26/10</w:t>
      </w:r>
      <w:r w:rsidR="00523E10" w:rsidRPr="00F76E8F">
        <w:rPr>
          <w:rFonts w:cs="Tahoma"/>
        </w:rPr>
        <w:t xml:space="preserve">, </w:t>
      </w:r>
      <w:r w:rsidRPr="00F76E8F">
        <w:rPr>
          <w:rFonts w:cs="Tahoma"/>
        </w:rPr>
        <w:t>43/10</w:t>
      </w:r>
      <w:r w:rsidR="00AE5262" w:rsidRPr="00F76E8F">
        <w:rPr>
          <w:rFonts w:cs="Tahoma"/>
        </w:rPr>
        <w:t>,</w:t>
      </w:r>
      <w:r w:rsidR="00523E10" w:rsidRPr="00F76E8F">
        <w:rPr>
          <w:rFonts w:cs="Tahoma"/>
        </w:rPr>
        <w:t xml:space="preserve"> 12/13</w:t>
      </w:r>
      <w:r w:rsidR="00AE5262" w:rsidRPr="00F76E8F">
        <w:rPr>
          <w:rFonts w:cs="Tahoma"/>
        </w:rPr>
        <w:t xml:space="preserve"> i 31/14</w:t>
      </w:r>
      <w:r w:rsidRPr="00F76E8F">
        <w:rPr>
          <w:rFonts w:cs="Tahoma"/>
        </w:rPr>
        <w:t>)</w:t>
      </w:r>
      <w:r w:rsidR="00CD32FD" w:rsidRPr="00F76E8F">
        <w:rPr>
          <w:rFonts w:cs="Tahoma"/>
        </w:rPr>
        <w:t xml:space="preserve"> u</w:t>
      </w:r>
      <w:r w:rsidR="008C6A2E" w:rsidRPr="00F76E8F">
        <w:rPr>
          <w:rFonts w:cs="Tahoma"/>
        </w:rPr>
        <w:t xml:space="preserve"> članku 7</w:t>
      </w:r>
      <w:r w:rsidR="0004758A" w:rsidRPr="00F76E8F">
        <w:rPr>
          <w:rFonts w:cs="Tahoma"/>
        </w:rPr>
        <w:t>.</w:t>
      </w:r>
      <w:r w:rsidR="008C6A2E" w:rsidRPr="00F76E8F">
        <w:rPr>
          <w:rFonts w:cs="Tahoma"/>
        </w:rPr>
        <w:t xml:space="preserve"> stavku 2.  </w:t>
      </w:r>
      <w:r w:rsidR="008C6A2E" w:rsidRPr="00F76E8F">
        <w:rPr>
          <w:rFonts w:eastAsia="Times New Roman"/>
          <w:lang w:eastAsia="hr-HR"/>
        </w:rPr>
        <w:t xml:space="preserve">riječi: „četiri godine“ zamjenjuju se riječima: </w:t>
      </w:r>
    </w:p>
    <w:p w:rsidR="008C6A2E" w:rsidRPr="00F76E8F" w:rsidRDefault="008C6A2E" w:rsidP="00306FE7">
      <w:pPr>
        <w:ind w:firstLine="708"/>
        <w:jc w:val="both"/>
        <w:rPr>
          <w:rFonts w:cs="Tahoma"/>
        </w:rPr>
      </w:pPr>
      <w:r w:rsidRPr="00F76E8F">
        <w:rPr>
          <w:rFonts w:eastAsia="Times New Roman"/>
          <w:lang w:eastAsia="hr-HR"/>
        </w:rPr>
        <w:t>„do dana stupanja na snagu odluke Vlade Republike Hrvatske o raspisivanju sljedećih redovnih izbora koji se održavaju svake četvrte godine sukladno odredbama zakona kojim se uređuju lokalni izbori, odnosno do dana stupanja na snagu odluke Vlade Republike Hrvatske o raspuštanju predstavničkog tijela</w:t>
      </w:r>
      <w:r w:rsidR="00306FE7" w:rsidRPr="00F76E8F">
        <w:rPr>
          <w:rFonts w:eastAsia="Times New Roman"/>
          <w:lang w:eastAsia="hr-HR"/>
        </w:rPr>
        <w:t>.“,</w:t>
      </w:r>
    </w:p>
    <w:p w:rsidR="00306FE7" w:rsidRPr="00F76E8F" w:rsidRDefault="008C6A2E" w:rsidP="008C6A2E">
      <w:pPr>
        <w:keepNext/>
        <w:tabs>
          <w:tab w:val="left" w:pos="709"/>
          <w:tab w:val="left" w:pos="7088"/>
        </w:tabs>
        <w:rPr>
          <w:rFonts w:eastAsia="Times New Roman"/>
          <w:lang w:eastAsia="hr-HR"/>
        </w:rPr>
      </w:pPr>
      <w:r w:rsidRPr="00F76E8F">
        <w:rPr>
          <w:rFonts w:eastAsia="Calibri" w:cs="Calibri"/>
          <w:lang w:eastAsia="ar-SA"/>
        </w:rPr>
        <w:tab/>
        <w:t xml:space="preserve">a </w:t>
      </w:r>
      <w:r w:rsidRPr="00F76E8F">
        <w:rPr>
          <w:rFonts w:eastAsia="Times New Roman"/>
          <w:lang w:eastAsia="hr-HR"/>
        </w:rPr>
        <w:t xml:space="preserve">iza riječi: „redovitih lokalnih  izbora“, </w:t>
      </w:r>
      <w:r w:rsidR="005B5C5D">
        <w:rPr>
          <w:rFonts w:eastAsia="Times New Roman"/>
          <w:lang w:eastAsia="hr-HR"/>
        </w:rPr>
        <w:t xml:space="preserve">briše se točka i </w:t>
      </w:r>
      <w:r w:rsidRPr="00F76E8F">
        <w:rPr>
          <w:rFonts w:eastAsia="Times New Roman"/>
          <w:lang w:eastAsia="hr-HR"/>
        </w:rPr>
        <w:t xml:space="preserve">dodaju se riječi: </w:t>
      </w:r>
    </w:p>
    <w:p w:rsidR="008C6A2E" w:rsidRPr="00F76E8F" w:rsidRDefault="00306FE7" w:rsidP="008C6A2E">
      <w:pPr>
        <w:keepNext/>
        <w:tabs>
          <w:tab w:val="left" w:pos="709"/>
          <w:tab w:val="left" w:pos="7088"/>
        </w:tabs>
        <w:rPr>
          <w:rFonts w:eastAsia="Calibri" w:cs="Calibri"/>
          <w:lang w:eastAsia="ar-SA"/>
        </w:rPr>
      </w:pPr>
      <w:r w:rsidRPr="00F76E8F">
        <w:rPr>
          <w:rFonts w:eastAsia="Times New Roman"/>
          <w:lang w:eastAsia="hr-HR"/>
        </w:rPr>
        <w:tab/>
      </w:r>
      <w:r w:rsidR="008C6A2E" w:rsidRPr="00F76E8F">
        <w:rPr>
          <w:rFonts w:eastAsia="Times New Roman"/>
          <w:lang w:eastAsia="hr-HR"/>
        </w:rPr>
        <w:t xml:space="preserve">„koji se održavaju svake četvrte godine sukladno odredbama zakona kojim se uređuju lokalni izbori, odnosno do dana stupanja na snagu odluke Vlade Republike Hrvatske o raspuštanju predstavničkog tijela“. </w:t>
      </w:r>
    </w:p>
    <w:p w:rsidR="00CD0454" w:rsidRPr="00F76E8F" w:rsidRDefault="00CD0454" w:rsidP="00CB18F1">
      <w:pPr>
        <w:jc w:val="both"/>
        <w:rPr>
          <w:rFonts w:cs="Tahoma"/>
        </w:rPr>
      </w:pPr>
    </w:p>
    <w:p w:rsidR="0004758A" w:rsidRDefault="0004758A" w:rsidP="000E44D2">
      <w:pPr>
        <w:jc w:val="center"/>
        <w:rPr>
          <w:rFonts w:cs="Tahoma"/>
          <w:b/>
        </w:rPr>
      </w:pPr>
      <w:r w:rsidRPr="00F76E8F">
        <w:rPr>
          <w:rFonts w:cs="Tahoma"/>
          <w:b/>
        </w:rPr>
        <w:t>Članak 2.</w:t>
      </w:r>
    </w:p>
    <w:p w:rsidR="000E44D2" w:rsidRPr="000E44D2" w:rsidRDefault="000E44D2" w:rsidP="000E44D2">
      <w:pPr>
        <w:jc w:val="center"/>
        <w:rPr>
          <w:rFonts w:cs="Tahoma"/>
          <w:b/>
        </w:rPr>
      </w:pPr>
    </w:p>
    <w:p w:rsidR="008C6A2E" w:rsidRPr="00F76E8F" w:rsidRDefault="008C6A2E" w:rsidP="00D2737A">
      <w:pPr>
        <w:ind w:firstLine="708"/>
        <w:jc w:val="both"/>
        <w:rPr>
          <w:rFonts w:cs="Tahoma"/>
        </w:rPr>
      </w:pPr>
      <w:r w:rsidRPr="00F76E8F">
        <w:rPr>
          <w:rFonts w:cs="Tahoma"/>
        </w:rPr>
        <w:t>U članku 14. iza stavka 1. dodaje se stavak 2. koji glasi:</w:t>
      </w:r>
    </w:p>
    <w:p w:rsidR="008C6A2E" w:rsidRPr="00F76E8F" w:rsidRDefault="008C6A2E" w:rsidP="005B5C5D">
      <w:pPr>
        <w:ind w:firstLine="708"/>
        <w:jc w:val="both"/>
        <w:rPr>
          <w:rFonts w:eastAsia="Times New Roman"/>
          <w:szCs w:val="20"/>
          <w:lang w:eastAsia="hr-HR"/>
        </w:rPr>
      </w:pPr>
      <w:r w:rsidRPr="00F76E8F">
        <w:rPr>
          <w:rFonts w:eastAsia="Times New Roman"/>
          <w:szCs w:val="20"/>
          <w:lang w:eastAsia="hr-HR"/>
        </w:rPr>
        <w:t>„Vijećnik ima pravo na opravdani neplaćeni izostanak s posla radi sudjelovanja u radu Općinskog vijeća i radnih tijela Općinskog vijeća.“</w:t>
      </w:r>
    </w:p>
    <w:p w:rsidR="008C6A2E" w:rsidRPr="00F76E8F" w:rsidRDefault="00EC1DC8" w:rsidP="008C6A2E">
      <w:pPr>
        <w:ind w:firstLine="708"/>
        <w:jc w:val="both"/>
        <w:rPr>
          <w:rFonts w:cs="Tahoma"/>
        </w:rPr>
      </w:pPr>
      <w:r>
        <w:rPr>
          <w:rFonts w:cs="Tahoma"/>
        </w:rPr>
        <w:t>Dosadašnji s</w:t>
      </w:r>
      <w:r w:rsidR="005B5C5D">
        <w:rPr>
          <w:rFonts w:cs="Tahoma"/>
        </w:rPr>
        <w:t xml:space="preserve">tavci 2.i 3. </w:t>
      </w:r>
      <w:r w:rsidR="008C6A2E" w:rsidRPr="00F76E8F">
        <w:rPr>
          <w:rFonts w:cs="Tahoma"/>
        </w:rPr>
        <w:t>postaju stavci 3. i 4.</w:t>
      </w:r>
    </w:p>
    <w:p w:rsidR="00341926" w:rsidRPr="00F76E8F" w:rsidRDefault="00341926" w:rsidP="00341926">
      <w:pPr>
        <w:jc w:val="center"/>
        <w:rPr>
          <w:rFonts w:cs="Tahoma"/>
          <w:b/>
        </w:rPr>
      </w:pPr>
    </w:p>
    <w:p w:rsidR="00D2737A" w:rsidRPr="00F76E8F" w:rsidRDefault="00D2737A" w:rsidP="00D2737A">
      <w:pPr>
        <w:jc w:val="center"/>
        <w:rPr>
          <w:b/>
        </w:rPr>
      </w:pPr>
      <w:r w:rsidRPr="00F76E8F">
        <w:rPr>
          <w:b/>
        </w:rPr>
        <w:t>Članak 3.</w:t>
      </w:r>
    </w:p>
    <w:p w:rsidR="00D2737A" w:rsidRPr="00F76E8F" w:rsidRDefault="00D2737A" w:rsidP="00D2737A">
      <w:pPr>
        <w:autoSpaceDE w:val="0"/>
        <w:ind w:firstLine="708"/>
        <w:jc w:val="both"/>
        <w:rPr>
          <w:rFonts w:eastAsia="Calibri" w:cs="Calibri"/>
          <w:lang w:eastAsia="ar-SA"/>
        </w:rPr>
      </w:pPr>
    </w:p>
    <w:p w:rsidR="00707F44" w:rsidRPr="00F76E8F" w:rsidRDefault="00D2737A" w:rsidP="00D2737A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U članku 18</w:t>
      </w:r>
      <w:r w:rsidR="00707F44" w:rsidRPr="00F76E8F">
        <w:rPr>
          <w:rFonts w:eastAsia="Calibri" w:cs="Calibri"/>
          <w:lang w:eastAsia="ar-SA"/>
        </w:rPr>
        <w:t>.,</w:t>
      </w:r>
      <w:r w:rsidRPr="00F76E8F">
        <w:rPr>
          <w:rFonts w:eastAsia="Calibri" w:cs="Calibri"/>
          <w:lang w:eastAsia="ar-SA"/>
        </w:rPr>
        <w:t xml:space="preserve">stavku 3.  riječi „dok ima pitanja“ </w:t>
      </w:r>
      <w:r w:rsidR="00707F44" w:rsidRPr="00F76E8F">
        <w:rPr>
          <w:rFonts w:eastAsia="Calibri" w:cs="Calibri"/>
          <w:lang w:eastAsia="ar-SA"/>
        </w:rPr>
        <w:t>zamjenjuju</w:t>
      </w:r>
      <w:r w:rsidRPr="00F76E8F">
        <w:rPr>
          <w:rFonts w:eastAsia="Calibri" w:cs="Calibri"/>
          <w:lang w:eastAsia="ar-SA"/>
        </w:rPr>
        <w:t xml:space="preserve"> se riječima:</w:t>
      </w:r>
    </w:p>
    <w:p w:rsidR="00D2737A" w:rsidRPr="00F76E8F" w:rsidRDefault="00D2737A" w:rsidP="00D2737A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 xml:space="preserve">„ u pravilu </w:t>
      </w:r>
      <w:r w:rsidR="000D39A3" w:rsidRPr="00F76E8F">
        <w:rPr>
          <w:rFonts w:eastAsia="Calibri" w:cs="Calibri"/>
          <w:lang w:eastAsia="ar-SA"/>
        </w:rPr>
        <w:t xml:space="preserve">tijekom </w:t>
      </w:r>
      <w:r w:rsidRPr="00F76E8F">
        <w:rPr>
          <w:rFonts w:eastAsia="Calibri" w:cs="Calibri"/>
          <w:lang w:eastAsia="ar-SA"/>
        </w:rPr>
        <w:t>1 sat</w:t>
      </w:r>
      <w:r w:rsidR="000D39A3" w:rsidRPr="00F76E8F">
        <w:rPr>
          <w:rFonts w:eastAsia="Calibri" w:cs="Calibri"/>
          <w:lang w:eastAsia="ar-SA"/>
        </w:rPr>
        <w:t>a</w:t>
      </w:r>
      <w:r w:rsidR="00312AF7" w:rsidRPr="00F76E8F">
        <w:rPr>
          <w:rFonts w:eastAsia="Calibri" w:cs="Calibri"/>
          <w:lang w:eastAsia="ar-SA"/>
        </w:rPr>
        <w:t>.</w:t>
      </w:r>
      <w:r w:rsidRPr="00F76E8F">
        <w:rPr>
          <w:rFonts w:eastAsia="Calibri" w:cs="Calibri"/>
          <w:lang w:eastAsia="ar-SA"/>
        </w:rPr>
        <w:t>“ .</w:t>
      </w:r>
    </w:p>
    <w:p w:rsidR="00D2737A" w:rsidRPr="00F76E8F" w:rsidRDefault="00D2737A" w:rsidP="00D2737A">
      <w:pPr>
        <w:rPr>
          <w:rFonts w:cs="Tahoma"/>
          <w:b/>
        </w:rPr>
      </w:pPr>
    </w:p>
    <w:p w:rsidR="00D2737A" w:rsidRPr="00F76E8F" w:rsidRDefault="00D2737A" w:rsidP="00D2737A">
      <w:pPr>
        <w:jc w:val="center"/>
        <w:rPr>
          <w:b/>
        </w:rPr>
      </w:pPr>
      <w:r w:rsidRPr="00F76E8F">
        <w:rPr>
          <w:b/>
        </w:rPr>
        <w:t>Članak 4.</w:t>
      </w:r>
    </w:p>
    <w:p w:rsidR="00D2737A" w:rsidRPr="00F76E8F" w:rsidRDefault="00D2737A" w:rsidP="00D2737A">
      <w:pPr>
        <w:autoSpaceDE w:val="0"/>
        <w:ind w:firstLine="708"/>
        <w:jc w:val="both"/>
        <w:rPr>
          <w:rFonts w:eastAsia="Calibri" w:cs="Calibri"/>
          <w:lang w:eastAsia="ar-SA"/>
        </w:rPr>
      </w:pPr>
    </w:p>
    <w:p w:rsidR="000D39A3" w:rsidRPr="00F76E8F" w:rsidRDefault="000D39A3" w:rsidP="00E37F2C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 xml:space="preserve">U članku 19. </w:t>
      </w:r>
      <w:r w:rsidR="005B5C5D">
        <w:rPr>
          <w:rFonts w:eastAsia="Calibri" w:cs="Calibri"/>
          <w:lang w:eastAsia="ar-SA"/>
        </w:rPr>
        <w:t>s</w:t>
      </w:r>
      <w:r w:rsidRPr="00F76E8F">
        <w:rPr>
          <w:rFonts w:eastAsia="Calibri" w:cs="Calibri"/>
          <w:lang w:eastAsia="ar-SA"/>
        </w:rPr>
        <w:t>tavak  3.  mijenja se i glasi: „</w:t>
      </w:r>
      <w:r w:rsidRPr="00F76E8F">
        <w:t>Pitanja se postavljanju u pisanom obliku, a mogu i usmeno. Pisana pitanja dostavljaju se predsjedniku Općinskog vijeća i Općinskom načelniku na dan održavanja sjednice</w:t>
      </w:r>
      <w:r w:rsidRPr="00F76E8F">
        <w:rPr>
          <w:rFonts w:eastAsia="Calibri" w:cs="Calibri"/>
          <w:lang w:eastAsia="ar-SA"/>
        </w:rPr>
        <w:t>.“</w:t>
      </w:r>
    </w:p>
    <w:p w:rsidR="000D39A3" w:rsidRPr="00F76E8F" w:rsidRDefault="000D39A3" w:rsidP="000D39A3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 xml:space="preserve"> Iza stavka 4.  dodaje se stavak 5.  koji glasi:</w:t>
      </w:r>
    </w:p>
    <w:p w:rsidR="00D2737A" w:rsidRPr="00F76E8F" w:rsidRDefault="000D39A3" w:rsidP="00F76E8F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„Vijećnik može usmeno postaviti dva pitanja.“</w:t>
      </w:r>
    </w:p>
    <w:p w:rsidR="00D2737A" w:rsidRPr="00F76E8F" w:rsidRDefault="00EC1DC8" w:rsidP="00F76E8F">
      <w:pPr>
        <w:ind w:firstLine="708"/>
        <w:rPr>
          <w:rFonts w:cs="Tahoma"/>
        </w:rPr>
      </w:pPr>
      <w:r>
        <w:rPr>
          <w:rFonts w:cs="Tahoma"/>
        </w:rPr>
        <w:t>Dosadašnji s</w:t>
      </w:r>
      <w:r w:rsidR="00312AF7" w:rsidRPr="00F76E8F">
        <w:rPr>
          <w:rFonts w:cs="Tahoma"/>
        </w:rPr>
        <w:t>tavak 5. postaje stavak 6.</w:t>
      </w:r>
    </w:p>
    <w:p w:rsidR="00104626" w:rsidRPr="00F76E8F" w:rsidRDefault="00104626" w:rsidP="006175D9">
      <w:pPr>
        <w:rPr>
          <w:rFonts w:cs="Tahoma"/>
          <w:b/>
        </w:rPr>
      </w:pPr>
    </w:p>
    <w:p w:rsidR="00F76E8F" w:rsidRPr="00F76E8F" w:rsidRDefault="00EC1DC8" w:rsidP="00F76E8F">
      <w:pPr>
        <w:jc w:val="center"/>
        <w:rPr>
          <w:rFonts w:cs="Tahoma"/>
          <w:b/>
        </w:rPr>
      </w:pPr>
      <w:r>
        <w:rPr>
          <w:rFonts w:cs="Tahoma"/>
          <w:b/>
        </w:rPr>
        <w:t>Članak 5</w:t>
      </w:r>
      <w:r w:rsidR="00F76E8F" w:rsidRPr="00F76E8F">
        <w:rPr>
          <w:rFonts w:cs="Tahoma"/>
          <w:b/>
        </w:rPr>
        <w:t>.</w:t>
      </w:r>
    </w:p>
    <w:p w:rsidR="00F76E8F" w:rsidRPr="00F76E8F" w:rsidRDefault="00F76E8F" w:rsidP="00F76E8F">
      <w:pPr>
        <w:jc w:val="center"/>
        <w:rPr>
          <w:rFonts w:cs="Tahoma"/>
          <w:b/>
        </w:rPr>
      </w:pPr>
    </w:p>
    <w:p w:rsidR="00F76E8F" w:rsidRPr="00F76E8F" w:rsidRDefault="00F76E8F" w:rsidP="00E2238D">
      <w:pPr>
        <w:ind w:firstLine="708"/>
        <w:jc w:val="both"/>
        <w:rPr>
          <w:rFonts w:eastAsia="Times New Roman"/>
          <w:lang w:eastAsia="hr-HR"/>
        </w:rPr>
      </w:pPr>
      <w:r w:rsidRPr="00F76E8F">
        <w:rPr>
          <w:rFonts w:eastAsia="Calibri" w:cs="Calibri"/>
          <w:lang w:eastAsia="ar-SA"/>
        </w:rPr>
        <w:t>U članku 20. iza riječi</w:t>
      </w:r>
      <w:r w:rsidRPr="00F76E8F">
        <w:rPr>
          <w:rFonts w:eastAsia="Times New Roman"/>
          <w:lang w:eastAsia="hr-HR"/>
        </w:rPr>
        <w:t>: „postavljeno“  briše se točka i dodaju se riječi:</w:t>
      </w:r>
    </w:p>
    <w:p w:rsidR="006175D9" w:rsidRDefault="00F76E8F" w:rsidP="00E2238D">
      <w:pPr>
        <w:jc w:val="both"/>
      </w:pPr>
      <w:r w:rsidRPr="00F76E8F">
        <w:rPr>
          <w:rFonts w:eastAsia="Times New Roman"/>
          <w:lang w:eastAsia="hr-HR"/>
        </w:rPr>
        <w:t>„</w:t>
      </w:r>
      <w:r w:rsidRPr="00F76E8F">
        <w:t>pisanim putem i to prema redoslijedu zaprimanja, a nakon toga se odgovara na pitanja</w:t>
      </w:r>
      <w:r w:rsidR="00EC1DC8">
        <w:t xml:space="preserve"> postavljena usmeno</w:t>
      </w:r>
      <w:r w:rsidRPr="00F76E8F">
        <w:t>.“</w:t>
      </w:r>
    </w:p>
    <w:p w:rsidR="00EC1DC8" w:rsidRDefault="00EC1DC8" w:rsidP="006175D9"/>
    <w:p w:rsidR="00EC1DC8" w:rsidRPr="00F76E8F" w:rsidRDefault="00EC1DC8" w:rsidP="00EC1DC8">
      <w:pPr>
        <w:jc w:val="center"/>
        <w:rPr>
          <w:rFonts w:cs="Tahoma"/>
          <w:b/>
        </w:rPr>
      </w:pPr>
      <w:r>
        <w:rPr>
          <w:rFonts w:cs="Tahoma"/>
          <w:b/>
        </w:rPr>
        <w:t>Članak 6</w:t>
      </w:r>
      <w:r w:rsidRPr="00F76E8F">
        <w:rPr>
          <w:rFonts w:cs="Tahoma"/>
          <w:b/>
        </w:rPr>
        <w:t>.</w:t>
      </w:r>
    </w:p>
    <w:p w:rsidR="00EC1DC8" w:rsidRPr="00F76E8F" w:rsidRDefault="00EC1DC8" w:rsidP="00EC1DC8">
      <w:pPr>
        <w:autoSpaceDE w:val="0"/>
        <w:rPr>
          <w:rFonts w:eastAsia="Calibri" w:cs="Calibri"/>
          <w:b/>
          <w:lang w:eastAsia="ar-SA"/>
        </w:rPr>
      </w:pPr>
    </w:p>
    <w:p w:rsidR="00EC1DC8" w:rsidRPr="00F76E8F" w:rsidRDefault="00EC1DC8" w:rsidP="00FA52A2">
      <w:pPr>
        <w:ind w:firstLine="708"/>
        <w:jc w:val="both"/>
        <w:rPr>
          <w:rFonts w:eastAsia="Times New Roman"/>
          <w:lang w:eastAsia="hr-HR"/>
        </w:rPr>
      </w:pPr>
      <w:r w:rsidRPr="00F76E8F">
        <w:rPr>
          <w:rFonts w:eastAsia="Calibri" w:cs="Calibri"/>
          <w:lang w:eastAsia="ar-SA"/>
        </w:rPr>
        <w:t xml:space="preserve">U članku </w:t>
      </w:r>
      <w:r>
        <w:rPr>
          <w:rFonts w:eastAsia="Calibri" w:cs="Calibri"/>
          <w:lang w:eastAsia="ar-SA"/>
        </w:rPr>
        <w:t xml:space="preserve">27. i članku </w:t>
      </w:r>
      <w:r w:rsidRPr="00F76E8F">
        <w:rPr>
          <w:rFonts w:eastAsia="Calibri" w:cs="Calibri"/>
          <w:lang w:eastAsia="ar-SA"/>
        </w:rPr>
        <w:t xml:space="preserve">42. </w:t>
      </w:r>
      <w:r w:rsidRPr="00F76E8F">
        <w:rPr>
          <w:rFonts w:eastAsia="Times New Roman"/>
          <w:lang w:eastAsia="hr-HR"/>
        </w:rPr>
        <w:t xml:space="preserve">riječi: „četiri godine“ zamjenjuju se riječima: </w:t>
      </w:r>
    </w:p>
    <w:p w:rsidR="00EC1DC8" w:rsidRPr="00F76E8F" w:rsidRDefault="00EC1DC8" w:rsidP="00FA52A2">
      <w:pPr>
        <w:jc w:val="both"/>
        <w:rPr>
          <w:rFonts w:cs="Tahoma"/>
        </w:rPr>
      </w:pPr>
      <w:r w:rsidRPr="00F76E8F">
        <w:rPr>
          <w:rFonts w:eastAsia="Times New Roman"/>
          <w:lang w:eastAsia="hr-HR"/>
        </w:rPr>
        <w:t>„do dana stupanja na snagu odluke Vlade Republike Hrvatske o raspisivanju sljedećih redovnih izbora koji se održavaju svake četvrte godine sukladno odredbama zakona kojim se uređuju lokalni izbori, odnosno do dana stupanja na snagu odluke Vlade Republike Hrvatske o raspuštanju predstavničkog tijela“.</w:t>
      </w:r>
    </w:p>
    <w:p w:rsidR="00EC1DC8" w:rsidRPr="00F76E8F" w:rsidRDefault="00EC1DC8" w:rsidP="006175D9">
      <w:pPr>
        <w:rPr>
          <w:rFonts w:cs="Tahoma"/>
          <w:b/>
        </w:rPr>
      </w:pPr>
    </w:p>
    <w:p w:rsidR="006175D9" w:rsidRPr="00F76E8F" w:rsidRDefault="00F76E8F" w:rsidP="006175D9">
      <w:pPr>
        <w:jc w:val="center"/>
        <w:rPr>
          <w:rFonts w:cs="Tahoma"/>
          <w:b/>
        </w:rPr>
      </w:pPr>
      <w:r w:rsidRPr="00F76E8F">
        <w:rPr>
          <w:rFonts w:cs="Tahoma"/>
          <w:b/>
        </w:rPr>
        <w:t>Članak 7</w:t>
      </w:r>
      <w:r w:rsidR="006175D9" w:rsidRPr="00F76E8F">
        <w:rPr>
          <w:rFonts w:cs="Tahoma"/>
          <w:b/>
        </w:rPr>
        <w:t>.</w:t>
      </w:r>
    </w:p>
    <w:p w:rsidR="006175D9" w:rsidRPr="00F76E8F" w:rsidRDefault="006175D9" w:rsidP="00D2737A">
      <w:pPr>
        <w:rPr>
          <w:rFonts w:cs="Tahoma"/>
          <w:b/>
        </w:rPr>
      </w:pPr>
    </w:p>
    <w:p w:rsidR="006175D9" w:rsidRPr="00F76E8F" w:rsidRDefault="004842E5" w:rsidP="00D2737A">
      <w:pPr>
        <w:autoSpaceDE w:val="0"/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U članku 49.</w:t>
      </w:r>
      <w:r w:rsidR="006175D9" w:rsidRPr="00F76E8F">
        <w:rPr>
          <w:rFonts w:eastAsia="Calibri" w:cs="Calibri"/>
          <w:lang w:eastAsia="ar-SA"/>
        </w:rPr>
        <w:t>stavku 2.  riječ „obračun,“ zamjenjuje se riječima:</w:t>
      </w:r>
      <w:r w:rsidR="00D2737A" w:rsidRPr="00F76E8F">
        <w:rPr>
          <w:rFonts w:eastAsia="Calibri" w:cs="Calibri"/>
          <w:lang w:eastAsia="ar-SA"/>
        </w:rPr>
        <w:t xml:space="preserve"> </w:t>
      </w:r>
      <w:r w:rsidR="006175D9" w:rsidRPr="00F76E8F">
        <w:rPr>
          <w:rFonts w:eastAsia="Calibri" w:cs="Calibri"/>
          <w:lang w:eastAsia="ar-SA"/>
        </w:rPr>
        <w:t>„izvještaj o izvršenju“ .</w:t>
      </w:r>
    </w:p>
    <w:p w:rsidR="00E37F2C" w:rsidRDefault="00E37F2C" w:rsidP="00E37F2C">
      <w:pPr>
        <w:rPr>
          <w:rFonts w:cs="Tahoma"/>
          <w:b/>
        </w:rPr>
      </w:pPr>
    </w:p>
    <w:p w:rsidR="00E37F2C" w:rsidRPr="00E37F2C" w:rsidRDefault="00E37F2C" w:rsidP="00E37F2C">
      <w:pPr>
        <w:jc w:val="center"/>
        <w:rPr>
          <w:b/>
        </w:rPr>
      </w:pPr>
      <w:r w:rsidRPr="00E37F2C">
        <w:rPr>
          <w:b/>
        </w:rPr>
        <w:t>Članak 8.</w:t>
      </w:r>
    </w:p>
    <w:p w:rsidR="00E37F2C" w:rsidRPr="00F76E8F" w:rsidRDefault="00E37F2C" w:rsidP="00E37F2C">
      <w:pPr>
        <w:jc w:val="center"/>
        <w:rPr>
          <w:rFonts w:cs="Tahoma"/>
        </w:rPr>
      </w:pPr>
    </w:p>
    <w:p w:rsidR="00E37F2C" w:rsidRPr="00F76E8F" w:rsidRDefault="00E37F2C" w:rsidP="00FA52A2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U</w:t>
      </w:r>
      <w:r>
        <w:rPr>
          <w:rFonts w:eastAsia="Calibri" w:cs="Calibri"/>
          <w:lang w:eastAsia="ar-SA"/>
        </w:rPr>
        <w:t xml:space="preserve"> članku 68.a </w:t>
      </w:r>
      <w:r w:rsidR="00763499">
        <w:rPr>
          <w:rFonts w:eastAsia="Calibri" w:cs="Calibri"/>
          <w:lang w:eastAsia="ar-SA"/>
        </w:rPr>
        <w:t xml:space="preserve">dosadašnji stavak 3. se briše i dodaje se novi </w:t>
      </w:r>
      <w:r>
        <w:rPr>
          <w:rFonts w:eastAsia="Calibri" w:cs="Calibri"/>
          <w:lang w:eastAsia="ar-SA"/>
        </w:rPr>
        <w:t xml:space="preserve"> koji glasi</w:t>
      </w:r>
      <w:r w:rsidRPr="00F76E8F">
        <w:rPr>
          <w:rFonts w:eastAsia="Calibri" w:cs="Calibri"/>
          <w:lang w:eastAsia="ar-SA"/>
        </w:rPr>
        <w:t>:</w:t>
      </w:r>
    </w:p>
    <w:p w:rsidR="00E37F2C" w:rsidRPr="00C2057B" w:rsidRDefault="00C2057B" w:rsidP="00FA52A2">
      <w:pPr>
        <w:spacing w:after="135"/>
        <w:ind w:firstLine="708"/>
        <w:jc w:val="both"/>
        <w:rPr>
          <w:rFonts w:eastAsia="Times New Roman"/>
          <w:sz w:val="20"/>
          <w:szCs w:val="20"/>
          <w:lang w:eastAsia="hr-HR"/>
        </w:rPr>
      </w:pPr>
      <w:r w:rsidRPr="00F76E8F">
        <w:rPr>
          <w:rFonts w:eastAsia="Calibri" w:cs="Calibri"/>
          <w:lang w:eastAsia="ar-SA"/>
        </w:rPr>
        <w:t xml:space="preserve"> „</w:t>
      </w:r>
      <w:r>
        <w:rPr>
          <w:rFonts w:eastAsia="Times New Roman"/>
          <w:lang w:eastAsia="hr-HR"/>
        </w:rPr>
        <w:t xml:space="preserve">Ako Općinski načelnik </w:t>
      </w:r>
      <w:r w:rsidRPr="00F1458C">
        <w:rPr>
          <w:rFonts w:eastAsia="Times New Roman"/>
          <w:lang w:eastAsia="hr-HR"/>
        </w:rPr>
        <w:t xml:space="preserve">ne predloži proračun </w:t>
      </w:r>
      <w:r>
        <w:rPr>
          <w:rFonts w:eastAsia="Times New Roman"/>
          <w:lang w:eastAsia="hr-HR"/>
        </w:rPr>
        <w:t xml:space="preserve">Općinskom vijeću </w:t>
      </w:r>
      <w:r w:rsidRPr="00F1458C">
        <w:rPr>
          <w:rFonts w:eastAsia="Times New Roman"/>
          <w:lang w:eastAsia="hr-HR"/>
        </w:rPr>
        <w:t>ili povuče prijedlog prije glasovanja o proračunu u cjelini te ne predloži novi prijedlog proračuna u roku koji omogućuje njegovo donošenje, Vlada Republike Hrvatske će na prijedlog središnjeg tijela državne uprave nadležnog za lokalnu i područnu (regionalnu) samoupravu r</w:t>
      </w:r>
      <w:r>
        <w:rPr>
          <w:rFonts w:eastAsia="Times New Roman"/>
          <w:lang w:eastAsia="hr-HR"/>
        </w:rPr>
        <w:t xml:space="preserve">azriješiti Općinskog načelnika i njegovog </w:t>
      </w:r>
      <w:r w:rsidRPr="00F1458C">
        <w:rPr>
          <w:rFonts w:eastAsia="Times New Roman"/>
          <w:lang w:eastAsia="hr-HR"/>
        </w:rPr>
        <w:t xml:space="preserve">zamjenika </w:t>
      </w:r>
      <w:r w:rsidR="00EC1DC8">
        <w:rPr>
          <w:rFonts w:eastAsia="Times New Roman"/>
          <w:lang w:eastAsia="hr-HR"/>
        </w:rPr>
        <w:t>koji je izabran zajedno s njim</w:t>
      </w:r>
      <w:r>
        <w:rPr>
          <w:rFonts w:eastAsia="Times New Roman"/>
          <w:lang w:eastAsia="hr-HR"/>
        </w:rPr>
        <w:t>, imenovati povjerenika i raspisati prijevremen izbore za Općinskog načelnika sukladno posebnom zakonu.</w:t>
      </w:r>
      <w:r w:rsidR="00EC1DC8">
        <w:rPr>
          <w:rFonts w:eastAsia="Times New Roman"/>
          <w:lang w:eastAsia="hr-HR"/>
        </w:rPr>
        <w:t>“</w:t>
      </w:r>
    </w:p>
    <w:p w:rsidR="00763499" w:rsidRPr="00F1458C" w:rsidRDefault="00763499" w:rsidP="00FA52A2">
      <w:pPr>
        <w:spacing w:after="135"/>
        <w:ind w:firstLine="708"/>
        <w:jc w:val="both"/>
        <w:rPr>
          <w:rFonts w:eastAsia="Times New Roman"/>
          <w:sz w:val="20"/>
          <w:szCs w:val="20"/>
          <w:lang w:eastAsia="hr-HR"/>
        </w:rPr>
      </w:pPr>
      <w:r>
        <w:rPr>
          <w:rFonts w:eastAsia="Times New Roman"/>
          <w:lang w:eastAsia="hr-HR"/>
        </w:rPr>
        <w:t>Iza stavka 3. dodaju se stavci 4.i 5 koji glase:</w:t>
      </w:r>
    </w:p>
    <w:p w:rsidR="00763499" w:rsidRPr="00F76E8F" w:rsidRDefault="00EC1DC8" w:rsidP="00FA52A2">
      <w:pPr>
        <w:autoSpaceDE w:val="0"/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„Novoizabrani O</w:t>
      </w:r>
      <w:r w:rsidR="00763499" w:rsidRPr="00F76E8F">
        <w:rPr>
          <w:rFonts w:eastAsia="Calibri" w:cs="Calibri"/>
          <w:lang w:eastAsia="ar-SA"/>
        </w:rPr>
        <w:t>pćinski načelnik dužan je predložiti Općinskom vijeću proračun u roku od 45 dana od dana stupanja na dužnost.</w:t>
      </w:r>
    </w:p>
    <w:p w:rsidR="00763499" w:rsidRPr="00F76E8F" w:rsidRDefault="00763499" w:rsidP="00FA52A2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Općinsko vijeće mo</w:t>
      </w:r>
      <w:r>
        <w:rPr>
          <w:rFonts w:eastAsia="Calibri" w:cs="Calibri"/>
          <w:lang w:eastAsia="ar-SA"/>
        </w:rPr>
        <w:t>ra donijeti proračun iz stavka 4</w:t>
      </w:r>
      <w:r w:rsidRPr="00F76E8F">
        <w:rPr>
          <w:rFonts w:eastAsia="Calibri" w:cs="Calibri"/>
          <w:lang w:eastAsia="ar-SA"/>
        </w:rPr>
        <w:t>.ovog članka u</w:t>
      </w:r>
      <w:r w:rsidR="00EC1DC8">
        <w:rPr>
          <w:rFonts w:eastAsia="Calibri" w:cs="Calibri"/>
          <w:lang w:eastAsia="ar-SA"/>
        </w:rPr>
        <w:t xml:space="preserve"> roku od 45 dana od kada ga je O</w:t>
      </w:r>
      <w:r w:rsidRPr="00F76E8F">
        <w:rPr>
          <w:rFonts w:eastAsia="Calibri" w:cs="Calibri"/>
          <w:lang w:eastAsia="ar-SA"/>
        </w:rPr>
        <w:t>pćinski načelnik predložio Općinskom vijeću.“</w:t>
      </w:r>
    </w:p>
    <w:p w:rsidR="00E37F2C" w:rsidRPr="00F76E8F" w:rsidRDefault="00E37F2C" w:rsidP="00E37F2C">
      <w:pPr>
        <w:autoSpaceDE w:val="0"/>
        <w:ind w:firstLine="708"/>
        <w:jc w:val="both"/>
        <w:rPr>
          <w:rFonts w:eastAsia="Calibri" w:cs="Calibri"/>
          <w:lang w:eastAsia="ar-SA"/>
        </w:rPr>
      </w:pPr>
    </w:p>
    <w:p w:rsidR="00E37F2C" w:rsidRDefault="00E37F2C" w:rsidP="00C74CBD">
      <w:pPr>
        <w:jc w:val="center"/>
        <w:rPr>
          <w:rFonts w:cs="Tahoma"/>
          <w:b/>
        </w:rPr>
      </w:pPr>
    </w:p>
    <w:p w:rsidR="00775909" w:rsidRDefault="00775909" w:rsidP="00C74CBD">
      <w:pPr>
        <w:jc w:val="center"/>
        <w:rPr>
          <w:rFonts w:cs="Tahoma"/>
          <w:b/>
        </w:rPr>
      </w:pPr>
    </w:p>
    <w:p w:rsidR="00104626" w:rsidRDefault="00E37F2C" w:rsidP="000E44D2">
      <w:pPr>
        <w:jc w:val="center"/>
        <w:rPr>
          <w:rFonts w:cs="Tahoma"/>
          <w:b/>
        </w:rPr>
      </w:pPr>
      <w:r>
        <w:rPr>
          <w:rFonts w:cs="Tahoma"/>
          <w:b/>
        </w:rPr>
        <w:t>Članak 9</w:t>
      </w:r>
      <w:r w:rsidR="006175D9" w:rsidRPr="00F76E8F">
        <w:rPr>
          <w:rFonts w:cs="Tahoma"/>
          <w:b/>
        </w:rPr>
        <w:t>.</w:t>
      </w:r>
    </w:p>
    <w:p w:rsidR="000E44D2" w:rsidRPr="000E44D2" w:rsidRDefault="000E44D2" w:rsidP="000E44D2">
      <w:pPr>
        <w:jc w:val="center"/>
        <w:rPr>
          <w:rFonts w:cs="Tahoma"/>
          <w:b/>
        </w:rPr>
      </w:pPr>
    </w:p>
    <w:p w:rsidR="00763499" w:rsidRDefault="00775909" w:rsidP="00E2238D">
      <w:pPr>
        <w:autoSpaceDE w:val="0"/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Č</w:t>
      </w:r>
      <w:r w:rsidR="00104626" w:rsidRPr="00F76E8F">
        <w:rPr>
          <w:rFonts w:eastAsia="Calibri" w:cs="Calibri"/>
          <w:lang w:eastAsia="ar-SA"/>
        </w:rPr>
        <w:t>lan</w:t>
      </w:r>
      <w:r>
        <w:rPr>
          <w:rFonts w:eastAsia="Calibri" w:cs="Calibri"/>
          <w:lang w:eastAsia="ar-SA"/>
        </w:rPr>
        <w:t>ak</w:t>
      </w:r>
      <w:r w:rsidR="00104626" w:rsidRPr="00F76E8F">
        <w:rPr>
          <w:rFonts w:eastAsia="Calibri" w:cs="Calibri"/>
          <w:lang w:eastAsia="ar-SA"/>
        </w:rPr>
        <w:t xml:space="preserve"> </w:t>
      </w:r>
      <w:r w:rsidR="00C74CBD" w:rsidRPr="00F76E8F">
        <w:rPr>
          <w:rFonts w:eastAsia="Calibri" w:cs="Calibri"/>
          <w:lang w:eastAsia="ar-SA"/>
        </w:rPr>
        <w:t xml:space="preserve">68.b </w:t>
      </w:r>
      <w:r w:rsidR="00763499">
        <w:rPr>
          <w:rFonts w:eastAsia="Calibri" w:cs="Calibri"/>
          <w:lang w:eastAsia="ar-SA"/>
        </w:rPr>
        <w:t>mijenja se i glasi:</w:t>
      </w:r>
    </w:p>
    <w:p w:rsidR="00CD0454" w:rsidRDefault="00763499" w:rsidP="00E2238D">
      <w:pPr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„Ako Općinsko vijeće ne donese proračun prije početka proračunske godine, privremeno se, a najduže za prva tri mjeseca proračunske godine, na osnovi odluke o privremenom financiranju, nastavlja financiranje poslova, funkcija i programa tijela Općine i drugih proračunskih i izvanproračunskih korisnika u skladu sa posebnim zakonom.</w:t>
      </w:r>
    </w:p>
    <w:p w:rsidR="00763499" w:rsidRDefault="00763499" w:rsidP="00E2238D">
      <w:pPr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 xml:space="preserve">Odluku o privremenom financiranju iz stavka 1. </w:t>
      </w:r>
      <w:r w:rsidR="0086422C">
        <w:rPr>
          <w:rFonts w:eastAsia="Calibri" w:cs="Calibri"/>
          <w:lang w:eastAsia="ar-SA"/>
        </w:rPr>
        <w:t>o</w:t>
      </w:r>
      <w:r>
        <w:rPr>
          <w:rFonts w:eastAsia="Calibri" w:cs="Calibri"/>
          <w:lang w:eastAsia="ar-SA"/>
        </w:rPr>
        <w:t>vog članka donosi</w:t>
      </w:r>
      <w:r w:rsidR="001D68D9">
        <w:rPr>
          <w:rFonts w:eastAsia="Calibri" w:cs="Calibri"/>
          <w:lang w:eastAsia="ar-SA"/>
        </w:rPr>
        <w:t xml:space="preserve"> do 31. prosinca </w:t>
      </w:r>
      <w:r>
        <w:rPr>
          <w:rFonts w:eastAsia="Calibri" w:cs="Calibri"/>
          <w:lang w:eastAsia="ar-SA"/>
        </w:rPr>
        <w:t>Općinsko vijeće  u skladu s posebnim zakonom na prijedlog Općinskog načelnika ili povjerenika Vlade Republike Hrvatske.</w:t>
      </w:r>
    </w:p>
    <w:p w:rsidR="00763499" w:rsidRDefault="00763499" w:rsidP="00E2238D">
      <w:pPr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 xml:space="preserve">Na prijedlog središnjeg tijela državne uprave nadležnog za lokalnu i područnu (regionalnu) samoupravu Vlada Republike Hrvatske raspustit će Općinsko vijeće ako u </w:t>
      </w:r>
      <w:r>
        <w:rPr>
          <w:rFonts w:eastAsia="Calibri" w:cs="Calibri"/>
          <w:lang w:eastAsia="ar-SA"/>
        </w:rPr>
        <w:lastRenderedPageBreak/>
        <w:t>tekućoj godini ne donese proračun za sljedeću godinu niti odluku o privremenom financiranju te ako ne donese proračun do isteka roka privremenog financiranja, osim u slučaju iz članka 68.</w:t>
      </w:r>
      <w:r w:rsidR="00FA52A2">
        <w:rPr>
          <w:rFonts w:eastAsia="Calibri" w:cs="Calibri"/>
          <w:lang w:eastAsia="ar-SA"/>
        </w:rPr>
        <w:t>a stavka 3. o</w:t>
      </w:r>
      <w:r>
        <w:rPr>
          <w:rFonts w:eastAsia="Calibri" w:cs="Calibri"/>
          <w:lang w:eastAsia="ar-SA"/>
        </w:rPr>
        <w:t>vog Poslovnika.</w:t>
      </w:r>
    </w:p>
    <w:p w:rsidR="00763499" w:rsidRDefault="00763499" w:rsidP="00E2238D">
      <w:pPr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U slučaju kada je raspušteno samo Općinsko vijeće, a Općinski načelnik nije razriješen, do imenovanja povjerenika Vlade Republike Hrvatske, financiranje se obavlja izvršavanjem redovnih i nužnih rashoda i izdataka temeljem odluke o financiranju nužnih rashoda i izdataka koju donosi Općinski načelnik.“</w:t>
      </w:r>
    </w:p>
    <w:p w:rsidR="000E44D2" w:rsidRDefault="000E44D2" w:rsidP="001D68D9">
      <w:pPr>
        <w:ind w:firstLine="708"/>
        <w:rPr>
          <w:rFonts w:eastAsia="Calibri" w:cs="Calibri"/>
          <w:lang w:eastAsia="ar-SA"/>
        </w:rPr>
      </w:pPr>
    </w:p>
    <w:p w:rsidR="000E44D2" w:rsidRPr="00F76E8F" w:rsidRDefault="000E44D2" w:rsidP="000E44D2">
      <w:pPr>
        <w:jc w:val="center"/>
        <w:rPr>
          <w:rFonts w:cs="Tahoma"/>
          <w:b/>
        </w:rPr>
      </w:pPr>
      <w:r>
        <w:rPr>
          <w:rFonts w:cs="Tahoma"/>
          <w:b/>
        </w:rPr>
        <w:t>Članak 10</w:t>
      </w:r>
      <w:r w:rsidRPr="00F76E8F">
        <w:rPr>
          <w:rFonts w:cs="Tahoma"/>
          <w:b/>
        </w:rPr>
        <w:t>.</w:t>
      </w:r>
    </w:p>
    <w:p w:rsidR="000E44D2" w:rsidRDefault="000E44D2" w:rsidP="001D68D9">
      <w:pPr>
        <w:ind w:firstLine="708"/>
        <w:rPr>
          <w:rFonts w:eastAsia="Calibri" w:cs="Calibri"/>
          <w:lang w:eastAsia="ar-SA"/>
        </w:rPr>
      </w:pPr>
    </w:p>
    <w:p w:rsidR="001D68D9" w:rsidRDefault="001D68D9" w:rsidP="00E2238D">
      <w:pPr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Iza članka</w:t>
      </w:r>
      <w:r w:rsidR="00FA52A2">
        <w:rPr>
          <w:rFonts w:eastAsia="Calibri" w:cs="Calibri"/>
          <w:lang w:eastAsia="ar-SA"/>
        </w:rPr>
        <w:t xml:space="preserve"> </w:t>
      </w:r>
      <w:r>
        <w:rPr>
          <w:rFonts w:eastAsia="Calibri" w:cs="Calibri"/>
          <w:lang w:eastAsia="ar-SA"/>
        </w:rPr>
        <w:t>68.b dodaje se članak 68.c koji glasi:</w:t>
      </w:r>
    </w:p>
    <w:p w:rsidR="001D68D9" w:rsidRDefault="001D68D9" w:rsidP="00E2238D">
      <w:pPr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„Na prijedlog središnjeg tijela državne uprave nadležnog za lokalnu i područnu (regionalnu) samoupravu Vlada Republike Hrvatske istovremeno će raspustiti Općinsko vijeće i razriješiti Općinskog načelnika i njegovog zamjenika koji je izabran zajedno s njime:</w:t>
      </w:r>
    </w:p>
    <w:p w:rsidR="001D68D9" w:rsidRDefault="001D68D9" w:rsidP="00E2238D">
      <w:pPr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-ako nakon raspuštanja Općinskog vijeća iz razloga nav</w:t>
      </w:r>
      <w:r w:rsidR="00FA52A2">
        <w:rPr>
          <w:rFonts w:eastAsia="Calibri" w:cs="Calibri"/>
          <w:lang w:eastAsia="ar-SA"/>
        </w:rPr>
        <w:t>edenih u članku 68</w:t>
      </w:r>
      <w:r w:rsidR="00E2238D">
        <w:rPr>
          <w:rFonts w:eastAsia="Calibri" w:cs="Calibri"/>
          <w:lang w:eastAsia="ar-SA"/>
        </w:rPr>
        <w:t>.</w:t>
      </w:r>
      <w:r w:rsidR="00FA52A2">
        <w:rPr>
          <w:rFonts w:eastAsia="Calibri" w:cs="Calibri"/>
          <w:lang w:eastAsia="ar-SA"/>
        </w:rPr>
        <w:t xml:space="preserve"> b stavka 3. o</w:t>
      </w:r>
      <w:r>
        <w:rPr>
          <w:rFonts w:eastAsia="Calibri" w:cs="Calibri"/>
          <w:lang w:eastAsia="ar-SA"/>
        </w:rPr>
        <w:t>vog Poslovnika novoizabrano Općinsko vijeće ne donese proračun u roku od 90 dana od konstituiranja</w:t>
      </w:r>
    </w:p>
    <w:p w:rsidR="001D68D9" w:rsidRPr="00F76E8F" w:rsidRDefault="001D68D9" w:rsidP="00E2238D">
      <w:pPr>
        <w:ind w:firstLine="708"/>
        <w:jc w:val="both"/>
        <w:rPr>
          <w:rFonts w:cs="Tahoma"/>
          <w:b/>
        </w:rPr>
      </w:pPr>
      <w:r>
        <w:rPr>
          <w:rFonts w:eastAsia="Calibri" w:cs="Calibri"/>
          <w:lang w:eastAsia="ar-SA"/>
        </w:rPr>
        <w:t>-ako Općinsko vijeće ne donese proračun u roku od 45 dana od dana kada ga je novoizabrani Općinski načelnik predložio Općinskom vijeću.“</w:t>
      </w:r>
    </w:p>
    <w:p w:rsidR="00CD0454" w:rsidRPr="00F76E8F" w:rsidRDefault="00CD0454" w:rsidP="00312AF7">
      <w:pPr>
        <w:rPr>
          <w:rFonts w:cs="Tahoma"/>
          <w:b/>
        </w:rPr>
      </w:pPr>
    </w:p>
    <w:p w:rsidR="00CB18F1" w:rsidRPr="00F76E8F" w:rsidRDefault="000E44D2" w:rsidP="00CB18F1">
      <w:pPr>
        <w:jc w:val="center"/>
        <w:rPr>
          <w:b/>
        </w:rPr>
      </w:pPr>
      <w:r>
        <w:rPr>
          <w:b/>
        </w:rPr>
        <w:t>Članak 11</w:t>
      </w:r>
      <w:r w:rsidR="00CB18F1" w:rsidRPr="00F76E8F">
        <w:rPr>
          <w:b/>
        </w:rPr>
        <w:t>.</w:t>
      </w:r>
    </w:p>
    <w:p w:rsidR="00CB18F1" w:rsidRPr="00F76E8F" w:rsidRDefault="00CB18F1" w:rsidP="00CB18F1">
      <w:pPr>
        <w:jc w:val="center"/>
        <w:rPr>
          <w:rFonts w:cs="Tahoma"/>
        </w:rPr>
      </w:pPr>
    </w:p>
    <w:p w:rsidR="00CB18F1" w:rsidRPr="00F76E8F" w:rsidRDefault="00CB18F1" w:rsidP="00CB18F1">
      <w:pPr>
        <w:jc w:val="both"/>
        <w:rPr>
          <w:rFonts w:cs="Tahoma"/>
        </w:rPr>
      </w:pPr>
      <w:r w:rsidRPr="00F76E8F">
        <w:rPr>
          <w:rFonts w:cs="Tahoma"/>
        </w:rPr>
        <w:tab/>
        <w:t>Ova Poslovnička odluka stupa na snagu osmog dana od dana objave u “Službenom vjesniku” Općine Sunja</w:t>
      </w:r>
      <w:r w:rsidR="0004758A" w:rsidRPr="00F76E8F">
        <w:rPr>
          <w:rFonts w:cs="Tahoma"/>
        </w:rPr>
        <w:t>.</w:t>
      </w:r>
    </w:p>
    <w:p w:rsidR="00CB18F1" w:rsidRPr="00F76E8F" w:rsidRDefault="00CB18F1" w:rsidP="00CB18F1">
      <w:pPr>
        <w:rPr>
          <w:rFonts w:cs="Tahoma"/>
        </w:rPr>
      </w:pPr>
    </w:p>
    <w:p w:rsidR="00CB18F1" w:rsidRPr="00F76E8F" w:rsidRDefault="00CB18F1" w:rsidP="00CB18F1">
      <w:pPr>
        <w:rPr>
          <w:rFonts w:cs="Tahoma"/>
        </w:rPr>
      </w:pPr>
    </w:p>
    <w:p w:rsidR="00CB18F1" w:rsidRPr="00F76E8F" w:rsidRDefault="00AE5262" w:rsidP="00CB18F1">
      <w:pPr>
        <w:rPr>
          <w:rFonts w:cs="Tahoma"/>
        </w:rPr>
      </w:pPr>
      <w:r w:rsidRPr="00F76E8F">
        <w:rPr>
          <w:rFonts w:cs="Tahoma"/>
        </w:rPr>
        <w:t>KLASA: 012-04/18</w:t>
      </w:r>
      <w:r w:rsidR="00CB18F1" w:rsidRPr="00F76E8F">
        <w:rPr>
          <w:rFonts w:cs="Tahoma"/>
        </w:rPr>
        <w:t>-01/</w:t>
      </w:r>
      <w:proofErr w:type="spellStart"/>
      <w:r w:rsidR="00CB18F1" w:rsidRPr="00F76E8F">
        <w:rPr>
          <w:rFonts w:cs="Tahoma"/>
        </w:rPr>
        <w:t>01</w:t>
      </w:r>
      <w:proofErr w:type="spellEnd"/>
    </w:p>
    <w:p w:rsidR="00CB18F1" w:rsidRPr="00F76E8F" w:rsidRDefault="00CB18F1" w:rsidP="00CB18F1">
      <w:pPr>
        <w:rPr>
          <w:rFonts w:cs="Tahoma"/>
        </w:rPr>
      </w:pPr>
      <w:r w:rsidRPr="00F76E8F">
        <w:rPr>
          <w:rFonts w:cs="Tahoma"/>
        </w:rPr>
        <w:t>URBROJ: 2176/17-03-1</w:t>
      </w:r>
      <w:r w:rsidR="00AE5262" w:rsidRPr="00F76E8F">
        <w:rPr>
          <w:rFonts w:cs="Tahoma"/>
        </w:rPr>
        <w:t>8</w:t>
      </w:r>
      <w:r w:rsidRPr="00F76E8F">
        <w:rPr>
          <w:rFonts w:cs="Tahoma"/>
        </w:rPr>
        <w:t>-</w:t>
      </w:r>
      <w:r w:rsidR="00F76E8F">
        <w:rPr>
          <w:rFonts w:cs="Tahoma"/>
        </w:rPr>
        <w:t>1</w:t>
      </w:r>
    </w:p>
    <w:p w:rsidR="00CB18F1" w:rsidRPr="00F76E8F" w:rsidRDefault="00AE5262" w:rsidP="00CB18F1">
      <w:pPr>
        <w:rPr>
          <w:rFonts w:cs="Tahoma"/>
        </w:rPr>
      </w:pPr>
      <w:r w:rsidRPr="00F76E8F">
        <w:rPr>
          <w:rFonts w:cs="Tahoma"/>
        </w:rPr>
        <w:t>Sunja, ____________2018</w:t>
      </w:r>
      <w:r w:rsidR="008C073F" w:rsidRPr="00F76E8F">
        <w:rPr>
          <w:rFonts w:cs="Tahoma"/>
        </w:rPr>
        <w:t>.</w:t>
      </w:r>
    </w:p>
    <w:p w:rsidR="00CB18F1" w:rsidRPr="00F76E8F" w:rsidRDefault="00CB18F1" w:rsidP="00CB18F1">
      <w:pPr>
        <w:rPr>
          <w:rFonts w:cs="Tahoma"/>
        </w:rPr>
      </w:pPr>
    </w:p>
    <w:p w:rsidR="00CB18F1" w:rsidRPr="00F76E8F" w:rsidRDefault="00CB18F1" w:rsidP="00CB18F1">
      <w:pPr>
        <w:rPr>
          <w:rFonts w:cs="Tahoma"/>
        </w:rPr>
      </w:pPr>
    </w:p>
    <w:p w:rsidR="00CB18F1" w:rsidRPr="00F76E8F" w:rsidRDefault="00CB18F1" w:rsidP="00CB18F1">
      <w:pPr>
        <w:rPr>
          <w:rFonts w:cs="Tahoma"/>
          <w:b/>
          <w:bCs/>
        </w:rPr>
      </w:pPr>
      <w:r w:rsidRPr="00F76E8F">
        <w:rPr>
          <w:rFonts w:cs="Tahoma"/>
        </w:rPr>
        <w:t xml:space="preserve"> </w:t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="00D17024" w:rsidRPr="00F76E8F">
        <w:rPr>
          <w:rFonts w:cs="Tahoma"/>
        </w:rPr>
        <w:t xml:space="preserve">  </w:t>
      </w:r>
      <w:r w:rsidRPr="00F76E8F">
        <w:rPr>
          <w:rFonts w:cs="Tahoma"/>
          <w:b/>
          <w:bCs/>
        </w:rPr>
        <w:t xml:space="preserve"> PREDSJEDNIK </w:t>
      </w:r>
    </w:p>
    <w:p w:rsidR="00CB18F1" w:rsidRPr="00F76E8F" w:rsidRDefault="00CB18F1" w:rsidP="00CB18F1">
      <w:pPr>
        <w:rPr>
          <w:rFonts w:cs="Tahoma"/>
          <w:b/>
          <w:bCs/>
        </w:rPr>
      </w:pP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  <w:t xml:space="preserve">         OPĆINSKOG VIJEĆA</w:t>
      </w:r>
    </w:p>
    <w:p w:rsidR="00AE5262" w:rsidRPr="00F76E8F" w:rsidRDefault="00AE5262" w:rsidP="00CB18F1">
      <w:pPr>
        <w:rPr>
          <w:rFonts w:cs="Tahoma"/>
          <w:b/>
          <w:bCs/>
        </w:rPr>
      </w:pPr>
    </w:p>
    <w:p w:rsidR="00CB18F1" w:rsidRPr="00F76E8F" w:rsidRDefault="00CB18F1" w:rsidP="00CB18F1">
      <w:pPr>
        <w:rPr>
          <w:rFonts w:cs="Tahoma"/>
          <w:b/>
          <w:bCs/>
        </w:rPr>
      </w:pPr>
    </w:p>
    <w:p w:rsidR="00CB18F1" w:rsidRDefault="00CB18F1" w:rsidP="00CB18F1">
      <w:pPr>
        <w:rPr>
          <w:rFonts w:cs="Tahoma"/>
          <w:b/>
          <w:bCs/>
        </w:rPr>
      </w:pP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="008C073F" w:rsidRPr="00F76E8F">
        <w:rPr>
          <w:rFonts w:cs="Tahoma"/>
          <w:b/>
          <w:bCs/>
        </w:rPr>
        <w:t xml:space="preserve">   Dalibor Medved</w:t>
      </w: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1D68D9" w:rsidRDefault="001D68D9" w:rsidP="00CB18F1">
      <w:pPr>
        <w:rPr>
          <w:rFonts w:cs="Tahoma"/>
          <w:b/>
          <w:bCs/>
        </w:rPr>
      </w:pPr>
    </w:p>
    <w:p w:rsidR="00CD0454" w:rsidRPr="00F76E8F" w:rsidRDefault="00CD0454" w:rsidP="00CD0454"/>
    <w:p w:rsidR="00CD0454" w:rsidRPr="00F76E8F" w:rsidRDefault="00CD0454" w:rsidP="00CD0454">
      <w:pPr>
        <w:pStyle w:val="Bezproreda"/>
      </w:pPr>
      <w:r w:rsidRPr="00F76E8F">
        <w:rPr>
          <w:rFonts w:ascii="Times New Roman" w:hAnsi="Times New Roman"/>
          <w:sz w:val="24"/>
          <w:szCs w:val="24"/>
        </w:rPr>
        <w:lastRenderedPageBreak/>
        <w:t xml:space="preserve">                 </w:t>
      </w:r>
      <w:r w:rsidRPr="00F76E8F">
        <w:rPr>
          <w:b/>
          <w:bCs/>
          <w:noProof/>
          <w:lang w:eastAsia="hr-HR"/>
        </w:rPr>
        <w:drawing>
          <wp:inline distT="0" distB="0" distL="0" distR="0" wp14:anchorId="6C8EF8C9" wp14:editId="43EB2384">
            <wp:extent cx="460372" cy="575468"/>
            <wp:effectExtent l="0" t="0" r="0" b="0"/>
            <wp:docPr id="3" name="Slika 3" descr="C:\Users\ANA\Desktop\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372" cy="57546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F76E8F">
        <w:rPr>
          <w:rFonts w:ascii="Times New Roman" w:hAnsi="Times New Roman"/>
          <w:sz w:val="24"/>
          <w:szCs w:val="24"/>
        </w:rPr>
        <w:t xml:space="preserve">                   </w:t>
      </w:r>
      <w:r w:rsidRPr="00F76E8F">
        <w:rPr>
          <w:rFonts w:ascii="Times New Roman" w:hAnsi="Times New Roman"/>
          <w:sz w:val="24"/>
          <w:szCs w:val="24"/>
        </w:rPr>
        <w:tab/>
      </w:r>
      <w:r w:rsidRPr="00F76E8F">
        <w:rPr>
          <w:rFonts w:ascii="Times New Roman" w:hAnsi="Times New Roman"/>
          <w:sz w:val="24"/>
          <w:szCs w:val="24"/>
        </w:rPr>
        <w:tab/>
      </w:r>
      <w:r w:rsidRPr="00F76E8F">
        <w:rPr>
          <w:rFonts w:ascii="Times New Roman" w:hAnsi="Times New Roman"/>
          <w:sz w:val="24"/>
          <w:szCs w:val="24"/>
        </w:rPr>
        <w:tab/>
      </w:r>
      <w:r w:rsidRPr="00F76E8F">
        <w:rPr>
          <w:rFonts w:ascii="Times New Roman" w:hAnsi="Times New Roman"/>
          <w:sz w:val="24"/>
          <w:szCs w:val="24"/>
        </w:rPr>
        <w:tab/>
      </w:r>
      <w:r w:rsidRPr="00F76E8F">
        <w:rPr>
          <w:rFonts w:ascii="Times New Roman" w:hAnsi="Times New Roman"/>
          <w:sz w:val="24"/>
          <w:szCs w:val="24"/>
        </w:rPr>
        <w:tab/>
      </w:r>
      <w:r w:rsidRPr="00F76E8F">
        <w:rPr>
          <w:rFonts w:ascii="Times New Roman" w:hAnsi="Times New Roman"/>
          <w:sz w:val="24"/>
          <w:szCs w:val="24"/>
        </w:rPr>
        <w:tab/>
      </w:r>
      <w:r w:rsidRPr="00F76E8F">
        <w:rPr>
          <w:rFonts w:ascii="Times New Roman" w:hAnsi="Times New Roman"/>
          <w:sz w:val="24"/>
          <w:szCs w:val="24"/>
        </w:rPr>
        <w:tab/>
      </w:r>
    </w:p>
    <w:p w:rsidR="00CD0454" w:rsidRPr="00F76E8F" w:rsidRDefault="00CD0454" w:rsidP="00CD0454">
      <w:pPr>
        <w:pStyle w:val="Bezprored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>REPUBLIKA HRVATSKA</w:t>
      </w:r>
    </w:p>
    <w:p w:rsidR="00CD0454" w:rsidRPr="00F76E8F" w:rsidRDefault="00CD0454" w:rsidP="00CD0454">
      <w:pPr>
        <w:pStyle w:val="Bezprored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>SISAČKO-MOSLAVAČKA ŽUPANIJA</w:t>
      </w:r>
    </w:p>
    <w:p w:rsidR="00CD0454" w:rsidRPr="00F76E8F" w:rsidRDefault="00CD0454" w:rsidP="00CD0454">
      <w:pPr>
        <w:pStyle w:val="Bezprored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 P Ć I N A  S U N J A </w:t>
      </w:r>
    </w:p>
    <w:p w:rsidR="00CD0454" w:rsidRPr="00F76E8F" w:rsidRDefault="00CD0454" w:rsidP="00CD0454">
      <w:pPr>
        <w:pStyle w:val="Bezprored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>OPĆINSKI NAČELNIK</w:t>
      </w:r>
    </w:p>
    <w:p w:rsidR="00CD0454" w:rsidRPr="00F76E8F" w:rsidRDefault="00CD0454" w:rsidP="00CD0454">
      <w:pPr>
        <w:pStyle w:val="Bezproreda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D0454" w:rsidRPr="00F76E8F" w:rsidRDefault="00CD0454" w:rsidP="00CD0454">
      <w:pPr>
        <w:pStyle w:val="Bezproreda"/>
        <w:rPr>
          <w:rFonts w:ascii="Times New Roman" w:eastAsia="Times New Roman" w:hAnsi="Times New Roman"/>
          <w:b/>
          <w:lang w:eastAsia="ar-SA"/>
        </w:rPr>
      </w:pPr>
    </w:p>
    <w:p w:rsidR="00CD0454" w:rsidRPr="00F76E8F" w:rsidRDefault="00CD0454" w:rsidP="00CD0454">
      <w:pPr>
        <w:pStyle w:val="Bezproreda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OBRAZLOŽENJE UZ PRIJEDLOG </w:t>
      </w:r>
      <w:r w:rsidR="00133E59"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POSLOVNIČKE </w:t>
      </w: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>ODLUKE</w:t>
      </w:r>
    </w:p>
    <w:p w:rsidR="004077F5" w:rsidRPr="00F76E8F" w:rsidRDefault="00CD0454" w:rsidP="00CD0454">
      <w:pPr>
        <w:pStyle w:val="Bezproreda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 </w:t>
      </w:r>
      <w:r w:rsidR="004077F5"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IZMJENAMA I </w:t>
      </w: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DOPUNAMA </w:t>
      </w:r>
      <w:r w:rsidR="00133E59"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POSLOVNIKA </w:t>
      </w:r>
    </w:p>
    <w:p w:rsidR="00CD0454" w:rsidRPr="00F76E8F" w:rsidRDefault="00133E59" w:rsidP="004077F5">
      <w:pPr>
        <w:pStyle w:val="Bezproreda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OPĆINSKOG VIJEĆA </w:t>
      </w:r>
      <w:r w:rsidR="00CD0454"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>OPĆINE SUNJA</w:t>
      </w:r>
    </w:p>
    <w:p w:rsidR="00CD0454" w:rsidRPr="00F76E8F" w:rsidRDefault="00CD0454" w:rsidP="00CD0454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CD0454" w:rsidRDefault="00CD0454" w:rsidP="00CD0454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F76E8F">
        <w:rPr>
          <w:rFonts w:ascii="Times New Roman" w:hAnsi="Times New Roman"/>
          <w:b/>
          <w:sz w:val="24"/>
          <w:szCs w:val="24"/>
        </w:rPr>
        <w:t>PRAVNI TEMELJI</w:t>
      </w:r>
      <w:r w:rsidRPr="00F76E8F">
        <w:rPr>
          <w:rFonts w:ascii="Times New Roman" w:hAnsi="Times New Roman"/>
          <w:sz w:val="24"/>
          <w:szCs w:val="24"/>
        </w:rPr>
        <w:t xml:space="preserve"> za donošenje </w:t>
      </w:r>
      <w:r w:rsidR="00133E59" w:rsidRPr="00F76E8F">
        <w:rPr>
          <w:rFonts w:ascii="Times New Roman" w:hAnsi="Times New Roman"/>
          <w:sz w:val="24"/>
          <w:szCs w:val="24"/>
        </w:rPr>
        <w:t xml:space="preserve">Poslovničke </w:t>
      </w:r>
      <w:r w:rsidRPr="00F76E8F">
        <w:rPr>
          <w:rFonts w:ascii="Times New Roman" w:hAnsi="Times New Roman"/>
          <w:sz w:val="24"/>
          <w:szCs w:val="24"/>
        </w:rPr>
        <w:t xml:space="preserve">odluke o </w:t>
      </w:r>
      <w:r w:rsidR="00CE5D9B" w:rsidRPr="00F76E8F">
        <w:rPr>
          <w:rFonts w:ascii="Times New Roman" w:hAnsi="Times New Roman"/>
          <w:sz w:val="24"/>
          <w:szCs w:val="24"/>
        </w:rPr>
        <w:t xml:space="preserve">izmjenama i </w:t>
      </w:r>
      <w:r w:rsidRPr="00F76E8F">
        <w:rPr>
          <w:rFonts w:ascii="Times New Roman" w:hAnsi="Times New Roman"/>
          <w:sz w:val="24"/>
          <w:szCs w:val="24"/>
        </w:rPr>
        <w:t xml:space="preserve">dopunama </w:t>
      </w:r>
      <w:r w:rsidR="00133E59" w:rsidRPr="00F76E8F">
        <w:rPr>
          <w:rFonts w:ascii="Times New Roman" w:hAnsi="Times New Roman"/>
          <w:sz w:val="24"/>
          <w:szCs w:val="24"/>
        </w:rPr>
        <w:t xml:space="preserve">Poslovnika </w:t>
      </w:r>
      <w:r w:rsidR="00B95F41" w:rsidRPr="00F76E8F">
        <w:rPr>
          <w:rFonts w:ascii="Times New Roman" w:hAnsi="Times New Roman"/>
          <w:sz w:val="24"/>
          <w:szCs w:val="24"/>
        </w:rPr>
        <w:t xml:space="preserve">Općinskog vijeća </w:t>
      </w:r>
      <w:r w:rsidRPr="00F76E8F">
        <w:rPr>
          <w:rFonts w:ascii="Times New Roman" w:hAnsi="Times New Roman"/>
          <w:sz w:val="24"/>
          <w:szCs w:val="24"/>
        </w:rPr>
        <w:t>Općine Sunja su članak 3</w:t>
      </w:r>
      <w:r w:rsidR="00C77CEC">
        <w:rPr>
          <w:rFonts w:ascii="Times New Roman" w:hAnsi="Times New Roman"/>
          <w:sz w:val="24"/>
          <w:szCs w:val="24"/>
        </w:rPr>
        <w:t>5</w:t>
      </w:r>
      <w:r w:rsidRPr="00F76E8F">
        <w:rPr>
          <w:rFonts w:ascii="Times New Roman" w:hAnsi="Times New Roman"/>
          <w:sz w:val="24"/>
          <w:szCs w:val="24"/>
        </w:rPr>
        <w:t>. Zakona o lokalnoj i područnoj (regionalnoj) samoupravi (</w:t>
      </w:r>
      <w:r w:rsidR="009633B8" w:rsidRPr="00F76E8F">
        <w:rPr>
          <w:rFonts w:ascii="Times New Roman" w:hAnsi="Times New Roman"/>
          <w:sz w:val="24"/>
          <w:szCs w:val="24"/>
        </w:rPr>
        <w:t>„</w:t>
      </w:r>
      <w:r w:rsidRPr="00F76E8F">
        <w:rPr>
          <w:rFonts w:ascii="Times New Roman" w:hAnsi="Times New Roman"/>
          <w:sz w:val="24"/>
          <w:szCs w:val="24"/>
        </w:rPr>
        <w:t>N</w:t>
      </w:r>
      <w:r w:rsidR="009633B8" w:rsidRPr="00F76E8F">
        <w:rPr>
          <w:rFonts w:ascii="Times New Roman" w:hAnsi="Times New Roman"/>
          <w:sz w:val="24"/>
          <w:szCs w:val="24"/>
        </w:rPr>
        <w:t xml:space="preserve">arodne  </w:t>
      </w:r>
      <w:r w:rsidRPr="00F76E8F">
        <w:rPr>
          <w:rFonts w:ascii="Times New Roman" w:hAnsi="Times New Roman"/>
          <w:sz w:val="24"/>
          <w:szCs w:val="24"/>
        </w:rPr>
        <w:t>N</w:t>
      </w:r>
      <w:r w:rsidR="009633B8" w:rsidRPr="00F76E8F">
        <w:rPr>
          <w:rFonts w:ascii="Times New Roman" w:hAnsi="Times New Roman"/>
          <w:sz w:val="24"/>
          <w:szCs w:val="24"/>
        </w:rPr>
        <w:t>ovine“</w:t>
      </w:r>
      <w:r w:rsidRPr="00F76E8F">
        <w:rPr>
          <w:rFonts w:ascii="Times New Roman" w:hAnsi="Times New Roman"/>
          <w:sz w:val="24"/>
          <w:szCs w:val="24"/>
        </w:rPr>
        <w:t xml:space="preserve"> 33/01, 60/01, 129/05, 109/07, 125/08, 36/09, 150/11, 144/12 i 19/13 – pročišćeni tekst</w:t>
      </w:r>
      <w:r w:rsidR="009633B8" w:rsidRPr="00F76E8F">
        <w:rPr>
          <w:rFonts w:ascii="Times New Roman" w:hAnsi="Times New Roman"/>
          <w:sz w:val="24"/>
          <w:szCs w:val="24"/>
        </w:rPr>
        <w:t>, 137/15 i 123/17</w:t>
      </w:r>
      <w:r w:rsidRPr="00F76E8F">
        <w:rPr>
          <w:rFonts w:ascii="Times New Roman" w:hAnsi="Times New Roman"/>
          <w:sz w:val="24"/>
          <w:szCs w:val="24"/>
        </w:rPr>
        <w:t>) i članak 32. Statuta Općine Sunja (“Službeni vjesnik” Općine Sun</w:t>
      </w:r>
      <w:r w:rsidR="00AE5262" w:rsidRPr="00F76E8F">
        <w:rPr>
          <w:rFonts w:ascii="Times New Roman" w:hAnsi="Times New Roman"/>
          <w:sz w:val="24"/>
          <w:szCs w:val="24"/>
        </w:rPr>
        <w:t>ja 30/09, 26/10, 43/10, 12/13,</w:t>
      </w:r>
      <w:r w:rsidRPr="00F76E8F">
        <w:rPr>
          <w:rFonts w:ascii="Times New Roman" w:hAnsi="Times New Roman"/>
          <w:sz w:val="24"/>
          <w:szCs w:val="24"/>
        </w:rPr>
        <w:t>46/13</w:t>
      </w:r>
      <w:r w:rsidR="00AE5262" w:rsidRPr="00F76E8F">
        <w:rPr>
          <w:rFonts w:ascii="Times New Roman" w:hAnsi="Times New Roman"/>
          <w:sz w:val="24"/>
          <w:szCs w:val="24"/>
        </w:rPr>
        <w:t xml:space="preserve"> i 31/14</w:t>
      </w:r>
      <w:r w:rsidRPr="00F76E8F">
        <w:rPr>
          <w:rFonts w:ascii="Times New Roman" w:hAnsi="Times New Roman"/>
          <w:sz w:val="24"/>
          <w:szCs w:val="24"/>
        </w:rPr>
        <w:t>).</w:t>
      </w:r>
    </w:p>
    <w:p w:rsidR="00FA52A2" w:rsidRPr="00F76E8F" w:rsidRDefault="00FA52A2" w:rsidP="00CD0454">
      <w:pPr>
        <w:pStyle w:val="Bezproreda"/>
        <w:jc w:val="both"/>
      </w:pPr>
      <w:r>
        <w:rPr>
          <w:rFonts w:ascii="Times New Roman" w:hAnsi="Times New Roman"/>
          <w:sz w:val="24"/>
          <w:szCs w:val="24"/>
        </w:rPr>
        <w:t>U članku 33.Zakon</w:t>
      </w:r>
      <w:r w:rsidR="00047150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o izmjenama i dopunama</w:t>
      </w:r>
      <w:r w:rsidRPr="00FA52A2">
        <w:rPr>
          <w:rFonts w:ascii="Times New Roman" w:hAnsi="Times New Roman"/>
          <w:sz w:val="24"/>
          <w:szCs w:val="24"/>
        </w:rPr>
        <w:t xml:space="preserve"> </w:t>
      </w:r>
      <w:r w:rsidRPr="00F76E8F">
        <w:rPr>
          <w:rFonts w:ascii="Times New Roman" w:hAnsi="Times New Roman"/>
          <w:sz w:val="24"/>
          <w:szCs w:val="24"/>
        </w:rPr>
        <w:t>Zakona o lokalnoj i područnoj (regionalnoj) samoupravi („Narodne  Novine“</w:t>
      </w:r>
      <w:r>
        <w:rPr>
          <w:rFonts w:ascii="Times New Roman" w:hAnsi="Times New Roman"/>
          <w:sz w:val="24"/>
          <w:szCs w:val="24"/>
        </w:rPr>
        <w:t xml:space="preserve"> 123/17)</w:t>
      </w:r>
      <w:r w:rsidR="000471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propisano je da su jedinice lokalne samouprave dužne uskladiti svoje statute i </w:t>
      </w:r>
      <w:r w:rsidR="00047150">
        <w:rPr>
          <w:rFonts w:ascii="Times New Roman" w:hAnsi="Times New Roman"/>
          <w:sz w:val="24"/>
          <w:szCs w:val="24"/>
        </w:rPr>
        <w:t>druge o</w:t>
      </w:r>
      <w:r>
        <w:rPr>
          <w:rFonts w:ascii="Times New Roman" w:hAnsi="Times New Roman"/>
          <w:sz w:val="24"/>
          <w:szCs w:val="24"/>
        </w:rPr>
        <w:t>pće akte  s odredbama zakona u roku od 60 dana od njegovog stupanja na snagu.</w:t>
      </w:r>
    </w:p>
    <w:p w:rsidR="00CD0454" w:rsidRPr="00F76E8F" w:rsidRDefault="00CD0454" w:rsidP="00CD0454">
      <w:pPr>
        <w:pStyle w:val="Bezproreda"/>
        <w:rPr>
          <w:rFonts w:ascii="Times New Roman" w:hAnsi="Times New Roman"/>
          <w:sz w:val="24"/>
          <w:szCs w:val="24"/>
        </w:rPr>
      </w:pPr>
    </w:p>
    <w:p w:rsidR="00CD0454" w:rsidRPr="00F76E8F" w:rsidRDefault="00CD0454" w:rsidP="00CD0454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F76E8F">
        <w:rPr>
          <w:rFonts w:ascii="Times New Roman" w:hAnsi="Times New Roman"/>
          <w:b/>
          <w:sz w:val="24"/>
          <w:szCs w:val="24"/>
        </w:rPr>
        <w:t>OVLAST ZA PODNOŠENJE PRIJEDLOGA</w:t>
      </w:r>
      <w:r w:rsidRPr="00F76E8F">
        <w:rPr>
          <w:rFonts w:ascii="Times New Roman" w:hAnsi="Times New Roman"/>
          <w:sz w:val="24"/>
          <w:szCs w:val="24"/>
        </w:rPr>
        <w:t xml:space="preserve"> proizlazi iz članka 48. Zakona o lokalnoj i područnoj (regionalnoj) samoupravi (NN 33/01, 60/01, 129/05, 109/07, 125/08, 36/09, 150/11, 144/12 i 19/13 – pročišćeni tekst</w:t>
      </w:r>
      <w:r w:rsidR="004077F5" w:rsidRPr="00F76E8F">
        <w:rPr>
          <w:rFonts w:ascii="Times New Roman" w:hAnsi="Times New Roman"/>
          <w:sz w:val="24"/>
          <w:szCs w:val="24"/>
        </w:rPr>
        <w:t>, 137/15 i 123/17</w:t>
      </w:r>
      <w:r w:rsidR="00E339D0" w:rsidRPr="00F76E8F">
        <w:rPr>
          <w:rFonts w:ascii="Times New Roman" w:hAnsi="Times New Roman"/>
          <w:sz w:val="24"/>
          <w:szCs w:val="24"/>
        </w:rPr>
        <w:t xml:space="preserve">), članaka 47. </w:t>
      </w:r>
      <w:r w:rsidRPr="00F76E8F">
        <w:rPr>
          <w:rFonts w:ascii="Times New Roman" w:hAnsi="Times New Roman"/>
          <w:sz w:val="24"/>
          <w:szCs w:val="24"/>
        </w:rPr>
        <w:t xml:space="preserve"> Statuta Općine Sunja (“Službeni vjesnik” Općine S</w:t>
      </w:r>
      <w:r w:rsidR="004077F5" w:rsidRPr="00F76E8F">
        <w:rPr>
          <w:rFonts w:ascii="Times New Roman" w:hAnsi="Times New Roman"/>
          <w:sz w:val="24"/>
          <w:szCs w:val="24"/>
        </w:rPr>
        <w:t>unja 30/09, 26/10, 43/10, 12/13,</w:t>
      </w:r>
      <w:r w:rsidRPr="00F76E8F">
        <w:rPr>
          <w:rFonts w:ascii="Times New Roman" w:hAnsi="Times New Roman"/>
          <w:sz w:val="24"/>
          <w:szCs w:val="24"/>
        </w:rPr>
        <w:t xml:space="preserve"> 46/13</w:t>
      </w:r>
      <w:r w:rsidR="004077F5" w:rsidRPr="00F76E8F">
        <w:rPr>
          <w:rFonts w:ascii="Times New Roman" w:hAnsi="Times New Roman"/>
          <w:sz w:val="24"/>
          <w:szCs w:val="24"/>
        </w:rPr>
        <w:t xml:space="preserve"> i 31/14</w:t>
      </w:r>
      <w:r w:rsidRPr="00F76E8F">
        <w:rPr>
          <w:rFonts w:ascii="Times New Roman" w:hAnsi="Times New Roman"/>
          <w:sz w:val="24"/>
          <w:szCs w:val="24"/>
        </w:rPr>
        <w:t>) i članka 61. Poslovnika Općinskog vijeća Općine Sunja (“Službeni vjesnik” Op</w:t>
      </w:r>
      <w:r w:rsidR="004077F5" w:rsidRPr="00F76E8F">
        <w:rPr>
          <w:rFonts w:ascii="Times New Roman" w:hAnsi="Times New Roman"/>
          <w:sz w:val="24"/>
          <w:szCs w:val="24"/>
        </w:rPr>
        <w:t>ćine Sunja 39/09, 26/10, 43/10,</w:t>
      </w:r>
      <w:r w:rsidRPr="00F76E8F">
        <w:rPr>
          <w:rFonts w:ascii="Times New Roman" w:hAnsi="Times New Roman"/>
          <w:sz w:val="24"/>
          <w:szCs w:val="24"/>
        </w:rPr>
        <w:t xml:space="preserve"> 12/13</w:t>
      </w:r>
      <w:r w:rsidR="004077F5" w:rsidRPr="00F76E8F">
        <w:rPr>
          <w:rFonts w:ascii="Times New Roman" w:hAnsi="Times New Roman"/>
          <w:sz w:val="24"/>
          <w:szCs w:val="24"/>
        </w:rPr>
        <w:t xml:space="preserve"> i 31/14</w:t>
      </w:r>
      <w:r w:rsidRPr="00F76E8F">
        <w:rPr>
          <w:rFonts w:ascii="Times New Roman" w:hAnsi="Times New Roman"/>
          <w:sz w:val="24"/>
          <w:szCs w:val="24"/>
        </w:rPr>
        <w:t>).</w:t>
      </w:r>
    </w:p>
    <w:p w:rsidR="00CD0454" w:rsidRPr="00F76E8F" w:rsidRDefault="00CD0454" w:rsidP="00CD0454">
      <w:pPr>
        <w:pStyle w:val="Bezproreda"/>
        <w:rPr>
          <w:rFonts w:ascii="Times New Roman" w:hAnsi="Times New Roman"/>
          <w:sz w:val="24"/>
          <w:szCs w:val="24"/>
        </w:rPr>
      </w:pPr>
    </w:p>
    <w:p w:rsidR="00CD0454" w:rsidRPr="00F76E8F" w:rsidRDefault="00133E59" w:rsidP="00CD0454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F76E8F">
        <w:rPr>
          <w:rFonts w:ascii="Times New Roman" w:hAnsi="Times New Roman"/>
          <w:sz w:val="24"/>
          <w:szCs w:val="24"/>
        </w:rPr>
        <w:t xml:space="preserve">Poslovnik Općinskog vijeća </w:t>
      </w:r>
      <w:r w:rsidR="00CD0454" w:rsidRPr="00F76E8F">
        <w:rPr>
          <w:rFonts w:ascii="Times New Roman" w:hAnsi="Times New Roman"/>
          <w:sz w:val="24"/>
          <w:szCs w:val="24"/>
        </w:rPr>
        <w:t xml:space="preserve">Općine Sunja donijet je </w:t>
      </w:r>
      <w:r w:rsidR="00B606B2" w:rsidRPr="00F76E8F">
        <w:rPr>
          <w:rFonts w:ascii="Times New Roman" w:hAnsi="Times New Roman"/>
          <w:sz w:val="24"/>
          <w:szCs w:val="24"/>
        </w:rPr>
        <w:t>23</w:t>
      </w:r>
      <w:r w:rsidR="00CD0454" w:rsidRPr="00F76E8F">
        <w:rPr>
          <w:rFonts w:ascii="Times New Roman" w:hAnsi="Times New Roman"/>
          <w:sz w:val="24"/>
          <w:szCs w:val="24"/>
        </w:rPr>
        <w:t>. srpnja 2009. godine i objavljen u “Službenom vjesniku” Općine Sunja br. 3</w:t>
      </w:r>
      <w:r w:rsidRPr="00F76E8F">
        <w:rPr>
          <w:rFonts w:ascii="Times New Roman" w:hAnsi="Times New Roman"/>
          <w:sz w:val="24"/>
          <w:szCs w:val="24"/>
        </w:rPr>
        <w:t>9</w:t>
      </w:r>
      <w:r w:rsidR="00CD0454" w:rsidRPr="00F76E8F">
        <w:rPr>
          <w:rFonts w:ascii="Times New Roman" w:hAnsi="Times New Roman"/>
          <w:sz w:val="24"/>
          <w:szCs w:val="24"/>
        </w:rPr>
        <w:t xml:space="preserve">/09 od </w:t>
      </w:r>
      <w:r w:rsidR="00B606B2" w:rsidRPr="00F76E8F">
        <w:rPr>
          <w:rFonts w:ascii="Times New Roman" w:hAnsi="Times New Roman"/>
          <w:sz w:val="24"/>
          <w:szCs w:val="24"/>
        </w:rPr>
        <w:t>06</w:t>
      </w:r>
      <w:r w:rsidR="00CD0454" w:rsidRPr="00F76E8F">
        <w:rPr>
          <w:rFonts w:ascii="Times New Roman" w:hAnsi="Times New Roman"/>
          <w:sz w:val="24"/>
          <w:szCs w:val="24"/>
        </w:rPr>
        <w:t xml:space="preserve">. </w:t>
      </w:r>
      <w:r w:rsidR="00B606B2" w:rsidRPr="00F76E8F">
        <w:rPr>
          <w:rFonts w:ascii="Times New Roman" w:hAnsi="Times New Roman"/>
          <w:sz w:val="24"/>
          <w:szCs w:val="24"/>
        </w:rPr>
        <w:t>listopada</w:t>
      </w:r>
      <w:r w:rsidR="00CD0454" w:rsidRPr="00F76E8F">
        <w:rPr>
          <w:rFonts w:ascii="Times New Roman" w:hAnsi="Times New Roman"/>
          <w:sz w:val="24"/>
          <w:szCs w:val="24"/>
        </w:rPr>
        <w:t xml:space="preserve"> 2009. godine. </w:t>
      </w:r>
    </w:p>
    <w:p w:rsidR="00CD0454" w:rsidRPr="00F76E8F" w:rsidRDefault="00CD0454" w:rsidP="00CD0454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F76E8F">
        <w:rPr>
          <w:rFonts w:ascii="Times New Roman" w:hAnsi="Times New Roman"/>
          <w:sz w:val="24"/>
          <w:szCs w:val="24"/>
        </w:rPr>
        <w:t xml:space="preserve">Izmjene i dopune </w:t>
      </w:r>
      <w:r w:rsidR="00B606B2" w:rsidRPr="00F76E8F">
        <w:rPr>
          <w:rFonts w:ascii="Times New Roman" w:hAnsi="Times New Roman"/>
          <w:sz w:val="24"/>
          <w:szCs w:val="24"/>
        </w:rPr>
        <w:t>Poslovnika Općinskog vijeća Op</w:t>
      </w:r>
      <w:r w:rsidRPr="00F76E8F">
        <w:rPr>
          <w:rFonts w:ascii="Times New Roman" w:hAnsi="Times New Roman"/>
          <w:sz w:val="24"/>
          <w:szCs w:val="24"/>
        </w:rPr>
        <w:t>ćine Sunja usvojene su 30. srpnja 2010. godine i objavljene u „Službenom vjesniku“ Općine Sunja broj 26/10 od 06. kolovoza 2010. godine.</w:t>
      </w:r>
    </w:p>
    <w:p w:rsidR="00CD0454" w:rsidRPr="00F76E8F" w:rsidRDefault="00CD0454" w:rsidP="00CD0454">
      <w:pPr>
        <w:pStyle w:val="Bezproreda"/>
        <w:jc w:val="both"/>
      </w:pPr>
      <w:r w:rsidRPr="00F76E8F">
        <w:rPr>
          <w:rFonts w:ascii="Times New Roman" w:hAnsi="Times New Roman"/>
          <w:sz w:val="24"/>
          <w:szCs w:val="24"/>
        </w:rPr>
        <w:tab/>
        <w:t xml:space="preserve">Druge Izmjene i dopune </w:t>
      </w:r>
      <w:r w:rsidR="00B606B2" w:rsidRPr="00F76E8F">
        <w:rPr>
          <w:rFonts w:ascii="Times New Roman" w:hAnsi="Times New Roman"/>
          <w:sz w:val="24"/>
          <w:szCs w:val="24"/>
        </w:rPr>
        <w:t xml:space="preserve">Poslovnika Općinskog vijeća </w:t>
      </w:r>
      <w:r w:rsidRPr="00F76E8F">
        <w:rPr>
          <w:rFonts w:ascii="Times New Roman" w:hAnsi="Times New Roman"/>
          <w:sz w:val="24"/>
          <w:szCs w:val="24"/>
        </w:rPr>
        <w:t>Općine Sunja usvojene su 16. studenoga 2010. godine i objavljene u „Službenom vjesniku“ Općine Sunja broj 43/10 od 20. studenoga 2010. godine.</w:t>
      </w:r>
    </w:p>
    <w:p w:rsidR="00CD0454" w:rsidRPr="00F76E8F" w:rsidRDefault="00CD0454" w:rsidP="00CD0454">
      <w:pPr>
        <w:pStyle w:val="Bezproreda"/>
        <w:jc w:val="both"/>
      </w:pPr>
      <w:r w:rsidRPr="00F76E8F">
        <w:rPr>
          <w:rFonts w:ascii="Times New Roman" w:hAnsi="Times New Roman"/>
          <w:sz w:val="24"/>
          <w:szCs w:val="24"/>
        </w:rPr>
        <w:tab/>
      </w:r>
      <w:r w:rsidR="00B606B2" w:rsidRPr="00F76E8F">
        <w:rPr>
          <w:rFonts w:ascii="Times New Roman" w:hAnsi="Times New Roman"/>
          <w:sz w:val="24"/>
          <w:szCs w:val="24"/>
        </w:rPr>
        <w:t xml:space="preserve">Treće izmjene izvršene su Poslovničkom Odlukom o izmjenama i dopunama Poslovnika Općinskog vijeća Općine Sunja </w:t>
      </w:r>
      <w:r w:rsidRPr="00F76E8F">
        <w:rPr>
          <w:rFonts w:ascii="Times New Roman" w:hAnsi="Times New Roman"/>
          <w:sz w:val="24"/>
          <w:szCs w:val="24"/>
        </w:rPr>
        <w:t>usvojen</w:t>
      </w:r>
      <w:r w:rsidR="00B606B2" w:rsidRPr="00F76E8F">
        <w:rPr>
          <w:rFonts w:ascii="Times New Roman" w:hAnsi="Times New Roman"/>
          <w:sz w:val="24"/>
          <w:szCs w:val="24"/>
        </w:rPr>
        <w:t>om</w:t>
      </w:r>
      <w:r w:rsidRPr="00F76E8F">
        <w:rPr>
          <w:rFonts w:ascii="Times New Roman" w:hAnsi="Times New Roman"/>
          <w:sz w:val="24"/>
          <w:szCs w:val="24"/>
        </w:rPr>
        <w:t xml:space="preserve"> 26. ožujka 2013. godine i objavljen</w:t>
      </w:r>
      <w:r w:rsidR="00FA7945" w:rsidRPr="00F76E8F">
        <w:rPr>
          <w:rFonts w:ascii="Times New Roman" w:hAnsi="Times New Roman"/>
          <w:sz w:val="24"/>
          <w:szCs w:val="24"/>
        </w:rPr>
        <w:t>om</w:t>
      </w:r>
      <w:r w:rsidRPr="00F76E8F">
        <w:rPr>
          <w:rFonts w:ascii="Times New Roman" w:hAnsi="Times New Roman"/>
          <w:sz w:val="24"/>
          <w:szCs w:val="24"/>
        </w:rPr>
        <w:t xml:space="preserve"> u „Službenom vjesniku</w:t>
      </w:r>
      <w:r w:rsidR="00B606B2" w:rsidRPr="00F76E8F">
        <w:rPr>
          <w:rFonts w:ascii="Times New Roman" w:hAnsi="Times New Roman"/>
          <w:sz w:val="24"/>
          <w:szCs w:val="24"/>
        </w:rPr>
        <w:t>“</w:t>
      </w:r>
      <w:r w:rsidRPr="00F76E8F">
        <w:rPr>
          <w:rFonts w:ascii="Times New Roman" w:hAnsi="Times New Roman"/>
          <w:sz w:val="24"/>
          <w:szCs w:val="24"/>
        </w:rPr>
        <w:t xml:space="preserve"> Općine Sunja broj 12/13 od 27. ožujka 2013. godine.</w:t>
      </w:r>
    </w:p>
    <w:p w:rsidR="00CD0454" w:rsidRPr="00F76E8F" w:rsidRDefault="00CE5D9B" w:rsidP="00CD0454">
      <w:pPr>
        <w:pStyle w:val="Bezproreda"/>
        <w:rPr>
          <w:rFonts w:ascii="Times New Roman" w:hAnsi="Times New Roman"/>
          <w:sz w:val="24"/>
          <w:szCs w:val="24"/>
        </w:rPr>
      </w:pPr>
      <w:r w:rsidRPr="00F76E8F">
        <w:rPr>
          <w:rFonts w:ascii="Times New Roman" w:hAnsi="Times New Roman"/>
          <w:sz w:val="24"/>
          <w:szCs w:val="24"/>
        </w:rPr>
        <w:tab/>
        <w:t>Č</w:t>
      </w:r>
      <w:r w:rsidR="004077F5" w:rsidRPr="00F76E8F">
        <w:rPr>
          <w:rFonts w:ascii="Times New Roman" w:hAnsi="Times New Roman"/>
          <w:sz w:val="24"/>
          <w:szCs w:val="24"/>
        </w:rPr>
        <w:t>etvrte izmjene izvršene su Poslovničkom Odlukom o izmjenama i dopunama Poslovnika Općinskog vijeća Općine Sunja usvojenom 25. srpnja 2014. godine i objavljenom u „Službenom vjesniku“ Općine Sunja broj  31/14 od 02. kolovoza 2014. godine.</w:t>
      </w:r>
    </w:p>
    <w:p w:rsidR="00341926" w:rsidRPr="00F76E8F" w:rsidRDefault="00341926" w:rsidP="00CD0454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4077F5" w:rsidRPr="00F76E8F" w:rsidRDefault="004077F5" w:rsidP="00CD0454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FA52A2" w:rsidRDefault="00FA52A2" w:rsidP="00CD0454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FA52A2" w:rsidRDefault="00FA52A2" w:rsidP="00CD0454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9C5A80" w:rsidRDefault="009C5A80" w:rsidP="00CD0454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FA52A2" w:rsidRDefault="00FA52A2" w:rsidP="00CD0454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CD0454" w:rsidRPr="00F76E8F" w:rsidRDefault="00CD0454" w:rsidP="00CD0454">
      <w:pPr>
        <w:pStyle w:val="Bezproreda"/>
      </w:pPr>
      <w:r w:rsidRPr="00F76E8F">
        <w:rPr>
          <w:rFonts w:ascii="Times New Roman" w:hAnsi="Times New Roman"/>
          <w:b/>
          <w:sz w:val="24"/>
          <w:szCs w:val="24"/>
        </w:rPr>
        <w:lastRenderedPageBreak/>
        <w:t>OBRAZLOŽENJE POJEDINIH ČLANAKA</w:t>
      </w:r>
      <w:r w:rsidRPr="00F76E8F">
        <w:rPr>
          <w:rFonts w:ascii="Times New Roman" w:hAnsi="Times New Roman"/>
          <w:sz w:val="24"/>
          <w:szCs w:val="24"/>
        </w:rPr>
        <w:t>:</w:t>
      </w:r>
    </w:p>
    <w:p w:rsidR="00CD0454" w:rsidRPr="00F76E8F" w:rsidRDefault="00CD0454" w:rsidP="00CD0454">
      <w:pPr>
        <w:pStyle w:val="Bezproreda"/>
        <w:rPr>
          <w:rFonts w:ascii="Times New Roman" w:hAnsi="Times New Roman"/>
          <w:sz w:val="24"/>
          <w:szCs w:val="24"/>
        </w:rPr>
      </w:pPr>
    </w:p>
    <w:p w:rsidR="00341926" w:rsidRPr="00FA52A2" w:rsidRDefault="00CD0454" w:rsidP="00FA52A2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F76E8F">
        <w:rPr>
          <w:rFonts w:ascii="Times New Roman" w:hAnsi="Times New Roman"/>
          <w:sz w:val="24"/>
          <w:szCs w:val="24"/>
        </w:rPr>
        <w:t>Članak 1.</w:t>
      </w:r>
    </w:p>
    <w:p w:rsidR="00341926" w:rsidRPr="006D7453" w:rsidRDefault="00341926" w:rsidP="006D7453">
      <w:pPr>
        <w:widowControl/>
        <w:autoSpaceDN w:val="0"/>
        <w:ind w:firstLine="708"/>
        <w:jc w:val="both"/>
        <w:textAlignment w:val="baseline"/>
        <w:rPr>
          <w:rFonts w:eastAsia="Calibri"/>
        </w:rPr>
      </w:pPr>
      <w:r w:rsidRPr="00F76E8F">
        <w:rPr>
          <w:rFonts w:eastAsia="Calibri"/>
        </w:rPr>
        <w:t xml:space="preserve">Predlaže se u članku 7. u stavku 2. </w:t>
      </w:r>
      <w:r w:rsidRPr="00F76E8F">
        <w:rPr>
          <w:rFonts w:ascii="Calibri" w:eastAsia="Times New Roman" w:hAnsi="Calibri"/>
          <w:sz w:val="20"/>
          <w:szCs w:val="20"/>
          <w:lang w:eastAsia="hr-HR"/>
        </w:rPr>
        <w:t xml:space="preserve"> </w:t>
      </w:r>
      <w:r w:rsidRPr="00F76E8F">
        <w:rPr>
          <w:rFonts w:eastAsia="Times New Roman"/>
          <w:lang w:eastAsia="hr-HR"/>
        </w:rPr>
        <w:t>riječi: »četir</w:t>
      </w:r>
      <w:r w:rsidR="006D7453">
        <w:rPr>
          <w:rFonts w:eastAsia="Times New Roman"/>
          <w:lang w:eastAsia="hr-HR"/>
        </w:rPr>
        <w:t>i godine« zamijeniti riječima: „</w:t>
      </w:r>
      <w:r w:rsidRPr="00F76E8F">
        <w:rPr>
          <w:rFonts w:eastAsia="Times New Roman"/>
          <w:lang w:eastAsia="hr-HR"/>
        </w:rPr>
        <w:t>do dana stupanja na snagu odluke Vlade Republike Hrvatske o raspisivanju sljedećih redovnih izbora koji se održavaju svake četvrte godine sukladno odredbama zakona kojim se uređuju lokalni izbori, odnosno do dana stupanja na snagu odluke Vlade Republike Hrvatske o ra</w:t>
      </w:r>
      <w:r w:rsidR="006D7453">
        <w:rPr>
          <w:rFonts w:eastAsia="Times New Roman"/>
          <w:lang w:eastAsia="hr-HR"/>
        </w:rPr>
        <w:t>spuštanju predstavničkog tijela“,</w:t>
      </w:r>
    </w:p>
    <w:p w:rsidR="00341926" w:rsidRPr="00F76E8F" w:rsidRDefault="006175D9" w:rsidP="00341926">
      <w:pPr>
        <w:keepNext/>
        <w:tabs>
          <w:tab w:val="left" w:pos="709"/>
          <w:tab w:val="left" w:pos="7088"/>
        </w:tabs>
        <w:rPr>
          <w:rFonts w:eastAsia="Times New Roman"/>
          <w:lang w:eastAsia="hr-HR"/>
        </w:rPr>
      </w:pPr>
      <w:r w:rsidRPr="00F76E8F">
        <w:rPr>
          <w:rFonts w:eastAsia="Times New Roman"/>
          <w:lang w:eastAsia="hr-HR"/>
        </w:rPr>
        <w:tab/>
      </w:r>
      <w:r w:rsidR="00341926" w:rsidRPr="00F76E8F">
        <w:rPr>
          <w:rFonts w:eastAsia="Times New Roman"/>
          <w:lang w:eastAsia="hr-HR"/>
        </w:rPr>
        <w:t xml:space="preserve"> </w:t>
      </w:r>
      <w:r w:rsidR="00341926" w:rsidRPr="00F76E8F">
        <w:rPr>
          <w:rFonts w:eastAsia="Calibri" w:cs="Calibri"/>
          <w:lang w:eastAsia="ar-SA"/>
        </w:rPr>
        <w:t xml:space="preserve">a </w:t>
      </w:r>
      <w:r w:rsidR="00341926" w:rsidRPr="00F76E8F">
        <w:rPr>
          <w:rFonts w:eastAsia="Times New Roman"/>
          <w:lang w:eastAsia="hr-HR"/>
        </w:rPr>
        <w:t>iza riječi: „redovitih lokalnih  izbora“, dodaju se riječi: „koji se održavaju svake četvrte godine sukladno odredbama zakona kojim se uređuju lokalni izbori, odnosno do dana stupanja na snagu odluke Vlade Republike Hrvatske o raspuštanju predstavničkog tijela</w:t>
      </w:r>
      <w:r w:rsidR="006D7453">
        <w:rPr>
          <w:rFonts w:eastAsia="Times New Roman"/>
          <w:lang w:eastAsia="hr-HR"/>
        </w:rPr>
        <w:t>.</w:t>
      </w:r>
      <w:r w:rsidR="00341926" w:rsidRPr="00F76E8F">
        <w:rPr>
          <w:rFonts w:eastAsia="Times New Roman"/>
          <w:lang w:eastAsia="hr-HR"/>
        </w:rPr>
        <w:t>“.</w:t>
      </w:r>
    </w:p>
    <w:p w:rsidR="00341926" w:rsidRPr="00F76E8F" w:rsidRDefault="00341926" w:rsidP="00341926">
      <w:pPr>
        <w:widowControl/>
        <w:autoSpaceDN w:val="0"/>
        <w:textAlignment w:val="baseline"/>
        <w:rPr>
          <w:rFonts w:eastAsia="Calibri"/>
        </w:rPr>
      </w:pPr>
    </w:p>
    <w:p w:rsidR="00341926" w:rsidRPr="00F76E8F" w:rsidRDefault="00341926" w:rsidP="00341926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>Navedeni prijedlog u skladu je s odredbom članka 29. stavak 1. i 2.   Zakona o lokalnoj i p</w:t>
      </w:r>
      <w:r w:rsidR="00FA52A2">
        <w:rPr>
          <w:rFonts w:eastAsia="Calibri"/>
        </w:rPr>
        <w:t>odručnoj (regionalnoj) samoupravi</w:t>
      </w:r>
      <w:r w:rsidR="00FA52A2" w:rsidRPr="00FA52A2">
        <w:t xml:space="preserve"> </w:t>
      </w:r>
      <w:r w:rsidR="00FA52A2" w:rsidRPr="00F76E8F">
        <w:t>(„Narodne  Novine“ 33/01, 60/01, 129/05, 109/07, 125/08, 36/09, 150/11, 144/12 i 19/13 – pročišćeni tekst, 137/15 i 123/17)</w:t>
      </w:r>
      <w:r w:rsidR="00FA52A2">
        <w:t>.</w:t>
      </w:r>
    </w:p>
    <w:p w:rsidR="00341926" w:rsidRPr="00F76E8F" w:rsidRDefault="00341926" w:rsidP="006175D9"/>
    <w:p w:rsidR="00341926" w:rsidRPr="00F76E8F" w:rsidRDefault="00341926" w:rsidP="00FA52A2">
      <w:pPr>
        <w:jc w:val="center"/>
      </w:pPr>
      <w:r w:rsidRPr="00F76E8F">
        <w:t>Članak 2</w:t>
      </w:r>
      <w:r w:rsidR="00FA7945" w:rsidRPr="00F76E8F">
        <w:t>.</w:t>
      </w:r>
    </w:p>
    <w:p w:rsidR="00341926" w:rsidRPr="00F76E8F" w:rsidRDefault="00341926" w:rsidP="00341926">
      <w:pPr>
        <w:ind w:firstLine="708"/>
        <w:jc w:val="both"/>
        <w:rPr>
          <w:rFonts w:cs="Tahoma"/>
        </w:rPr>
      </w:pPr>
      <w:r w:rsidRPr="00F76E8F">
        <w:rPr>
          <w:rFonts w:cs="Tahoma"/>
        </w:rPr>
        <w:t>U članku 14. iza stavka 1. dodaje se stavak 2. koji glasi:</w:t>
      </w:r>
    </w:p>
    <w:p w:rsidR="00341926" w:rsidRPr="00F76E8F" w:rsidRDefault="00341926" w:rsidP="00341926">
      <w:pPr>
        <w:ind w:firstLine="708"/>
        <w:jc w:val="both"/>
        <w:rPr>
          <w:rFonts w:eastAsia="Times New Roman"/>
          <w:szCs w:val="20"/>
          <w:lang w:eastAsia="hr-HR"/>
        </w:rPr>
      </w:pPr>
      <w:r w:rsidRPr="00F76E8F">
        <w:rPr>
          <w:rFonts w:eastAsia="Times New Roman"/>
          <w:szCs w:val="20"/>
          <w:lang w:eastAsia="hr-HR"/>
        </w:rPr>
        <w:t>„Vijećnik ima pravo na opravdani neplaćeni izostanak s posla radi sudjelovanja u radu Općinskog vijeća i radnih tijela Općinskog vijeća.“</w:t>
      </w:r>
    </w:p>
    <w:p w:rsidR="00341926" w:rsidRPr="00F76E8F" w:rsidRDefault="00FA52A2" w:rsidP="00341926">
      <w:pPr>
        <w:ind w:firstLine="708"/>
        <w:jc w:val="both"/>
        <w:rPr>
          <w:rFonts w:cs="Tahoma"/>
        </w:rPr>
      </w:pPr>
      <w:r>
        <w:rPr>
          <w:rFonts w:cs="Tahoma"/>
        </w:rPr>
        <w:t>Dosadašnji s</w:t>
      </w:r>
      <w:r w:rsidR="00341926" w:rsidRPr="00F76E8F">
        <w:rPr>
          <w:rFonts w:cs="Tahoma"/>
        </w:rPr>
        <w:t>tavci 2.i 3.  postaju stavci 3. i 4.</w:t>
      </w:r>
    </w:p>
    <w:p w:rsidR="00341926" w:rsidRPr="00F76E8F" w:rsidRDefault="00341926" w:rsidP="00341926">
      <w:pPr>
        <w:ind w:firstLine="708"/>
        <w:jc w:val="both"/>
        <w:rPr>
          <w:rFonts w:cs="Tahoma"/>
        </w:rPr>
      </w:pPr>
    </w:p>
    <w:p w:rsidR="00341926" w:rsidRPr="00F76E8F" w:rsidRDefault="00341926" w:rsidP="00FA52A2">
      <w:pPr>
        <w:ind w:firstLine="708"/>
      </w:pPr>
      <w:r w:rsidRPr="00F76E8F">
        <w:rPr>
          <w:rFonts w:eastAsia="Calibri"/>
        </w:rPr>
        <w:t>Navedeni prijedlog u skladu</w:t>
      </w:r>
      <w:r w:rsidR="006D7453">
        <w:rPr>
          <w:rFonts w:eastAsia="Calibri"/>
        </w:rPr>
        <w:t xml:space="preserve"> je s odredbom članka 31. stavka 3.</w:t>
      </w:r>
      <w:r w:rsidRPr="00F76E8F">
        <w:rPr>
          <w:rFonts w:eastAsia="Calibri"/>
        </w:rPr>
        <w:t xml:space="preserve"> </w:t>
      </w:r>
      <w:r w:rsidR="00FA52A2" w:rsidRPr="00F76E8F">
        <w:rPr>
          <w:rFonts w:eastAsia="Calibri"/>
        </w:rPr>
        <w:t>Zakona o lokalnoj i p</w:t>
      </w:r>
      <w:r w:rsidR="00FA52A2">
        <w:rPr>
          <w:rFonts w:eastAsia="Calibri"/>
        </w:rPr>
        <w:t>odručnoj (regionalnoj) samoupravi</w:t>
      </w:r>
      <w:r w:rsidR="00FA52A2" w:rsidRPr="00FA52A2">
        <w:t xml:space="preserve"> </w:t>
      </w:r>
      <w:r w:rsidR="00FA52A2" w:rsidRPr="00F76E8F">
        <w:t>(„Narodne  Novine“ 33/01, 60/01, 129/05, 109/07, 125/08, 36/09, 150/11, 144/12 i 19/13 – pročišćeni tekst, 137/15 i 123/17)</w:t>
      </w:r>
      <w:r w:rsidR="00FA52A2">
        <w:t>.</w:t>
      </w:r>
    </w:p>
    <w:p w:rsidR="00341926" w:rsidRPr="00F76E8F" w:rsidRDefault="00341926" w:rsidP="006175D9"/>
    <w:p w:rsidR="00D2737A" w:rsidRPr="00FA52A2" w:rsidRDefault="00D2737A" w:rsidP="00FA52A2">
      <w:pPr>
        <w:jc w:val="center"/>
      </w:pPr>
      <w:r w:rsidRPr="00F76E8F">
        <w:t>Članak 3.</w:t>
      </w:r>
    </w:p>
    <w:p w:rsidR="00D2737A" w:rsidRPr="00F76E8F" w:rsidRDefault="00D2737A" w:rsidP="00D2737A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U članku 18. u stavku 3.  riječi „dok ima pitanja“ zamjenjuje se riječima:„</w:t>
      </w:r>
      <w:r w:rsidR="00D3082F" w:rsidRPr="00F76E8F">
        <w:rPr>
          <w:rFonts w:eastAsia="Calibri" w:cs="Calibri"/>
          <w:lang w:eastAsia="ar-SA"/>
        </w:rPr>
        <w:t xml:space="preserve"> u pravilu tijekom jednog sata“</w:t>
      </w:r>
    </w:p>
    <w:p w:rsidR="00D2737A" w:rsidRPr="00F76E8F" w:rsidRDefault="00D2737A" w:rsidP="00D2737A">
      <w:pPr>
        <w:ind w:firstLine="708"/>
        <w:jc w:val="both"/>
        <w:rPr>
          <w:rFonts w:cs="Tahoma"/>
          <w:b/>
        </w:rPr>
      </w:pPr>
    </w:p>
    <w:p w:rsidR="00D2737A" w:rsidRPr="00F76E8F" w:rsidRDefault="00D2737A" w:rsidP="006D7453">
      <w:pPr>
        <w:widowControl/>
        <w:autoSpaceDN w:val="0"/>
        <w:ind w:firstLine="708"/>
        <w:textAlignment w:val="baseline"/>
      </w:pPr>
      <w:r w:rsidRPr="00F76E8F">
        <w:rPr>
          <w:rFonts w:eastAsia="Calibri"/>
        </w:rPr>
        <w:t xml:space="preserve">Navedeni prijedlog u skladu je s odredbom </w:t>
      </w:r>
      <w:r w:rsidR="00FA52A2">
        <w:rPr>
          <w:rFonts w:eastAsia="Calibri"/>
        </w:rPr>
        <w:t xml:space="preserve">članka 47. Statuta Općine Sunja i </w:t>
      </w:r>
      <w:r w:rsidR="006D7453">
        <w:rPr>
          <w:rFonts w:eastAsia="Calibri"/>
        </w:rPr>
        <w:t>članka 35a</w:t>
      </w:r>
      <w:r w:rsidR="00FA52A2">
        <w:rPr>
          <w:rFonts w:eastAsia="Calibri"/>
        </w:rPr>
        <w:t>.</w:t>
      </w:r>
      <w:r w:rsidR="00FA52A2" w:rsidRPr="00FA52A2">
        <w:rPr>
          <w:rFonts w:eastAsia="Calibri"/>
        </w:rPr>
        <w:t xml:space="preserve"> </w:t>
      </w:r>
      <w:r w:rsidR="00FA52A2" w:rsidRPr="00F76E8F">
        <w:rPr>
          <w:rFonts w:eastAsia="Calibri"/>
        </w:rPr>
        <w:t>Zakona o lokalnoj i p</w:t>
      </w:r>
      <w:r w:rsidR="00FA52A2">
        <w:rPr>
          <w:rFonts w:eastAsia="Calibri"/>
        </w:rPr>
        <w:t>odručnoj (regionalnoj) samoupravi</w:t>
      </w:r>
      <w:r w:rsidR="00FA52A2" w:rsidRPr="00FA52A2">
        <w:t xml:space="preserve"> </w:t>
      </w:r>
      <w:r w:rsidR="00FA52A2" w:rsidRPr="00F76E8F">
        <w:t>(„Narodne  Novine“ 33/01, 60/01, 129/05, 109/07, 125/08, 36/09, 150/11, 144/12 i 19/13 – pročišćeni tekst, 137/15 i 123/17)</w:t>
      </w:r>
      <w:r w:rsidR="00FA52A2">
        <w:t>.</w:t>
      </w:r>
    </w:p>
    <w:p w:rsidR="00D2737A" w:rsidRPr="00F76E8F" w:rsidRDefault="00D2737A" w:rsidP="006175D9"/>
    <w:p w:rsidR="00312AF7" w:rsidRPr="00F76E8F" w:rsidRDefault="00312AF7" w:rsidP="006175D9">
      <w:pPr>
        <w:jc w:val="center"/>
      </w:pPr>
    </w:p>
    <w:p w:rsidR="00312AF7" w:rsidRPr="00FA52A2" w:rsidRDefault="00312AF7" w:rsidP="00FA52A2">
      <w:pPr>
        <w:jc w:val="center"/>
      </w:pPr>
      <w:r w:rsidRPr="00F76E8F">
        <w:t>Članak 4.</w:t>
      </w:r>
    </w:p>
    <w:p w:rsidR="0013723E" w:rsidRPr="00F76E8F" w:rsidRDefault="00312AF7" w:rsidP="00F76E8F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U članku 19</w:t>
      </w:r>
      <w:r w:rsidR="0013723E" w:rsidRPr="00F76E8F">
        <w:rPr>
          <w:rFonts w:eastAsia="Calibri" w:cs="Calibri"/>
          <w:lang w:eastAsia="ar-SA"/>
        </w:rPr>
        <w:t xml:space="preserve">. Stavak </w:t>
      </w:r>
      <w:r w:rsidRPr="00F76E8F">
        <w:rPr>
          <w:rFonts w:eastAsia="Calibri" w:cs="Calibri"/>
          <w:lang w:eastAsia="ar-SA"/>
        </w:rPr>
        <w:t xml:space="preserve"> 3.  </w:t>
      </w:r>
      <w:r w:rsidR="000D39A3" w:rsidRPr="00F76E8F">
        <w:rPr>
          <w:rFonts w:eastAsia="Calibri" w:cs="Calibri"/>
          <w:lang w:eastAsia="ar-SA"/>
        </w:rPr>
        <w:t>m</w:t>
      </w:r>
      <w:r w:rsidR="0013723E" w:rsidRPr="00F76E8F">
        <w:rPr>
          <w:rFonts w:eastAsia="Calibri" w:cs="Calibri"/>
          <w:lang w:eastAsia="ar-SA"/>
        </w:rPr>
        <w:t>ijenja se i glasi: „</w:t>
      </w:r>
      <w:r w:rsidR="000D39A3" w:rsidRPr="00F76E8F">
        <w:t>Pitanja se postavljanju u pisanom obliku, a mogu i usmeno. Pisana pitanja dostavljaju se predsjedniku Općinskog vijeća i Općinskom načelniku na dan održavanja sjednice</w:t>
      </w:r>
      <w:r w:rsidR="000D39A3" w:rsidRPr="00F76E8F">
        <w:rPr>
          <w:rFonts w:eastAsia="Calibri" w:cs="Calibri"/>
          <w:lang w:eastAsia="ar-SA"/>
        </w:rPr>
        <w:t>.“</w:t>
      </w:r>
    </w:p>
    <w:p w:rsidR="00312AF7" w:rsidRPr="00F76E8F" w:rsidRDefault="00312AF7" w:rsidP="00312AF7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 xml:space="preserve"> Iza stavka 4.  dodaje se stavak 5.  koji glasi:</w:t>
      </w:r>
    </w:p>
    <w:p w:rsidR="00312AF7" w:rsidRPr="00FA52A2" w:rsidRDefault="00312AF7" w:rsidP="00FA52A2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„Vijećnik može usmeno postaviti dva pitanja.“</w:t>
      </w:r>
    </w:p>
    <w:p w:rsidR="00312AF7" w:rsidRPr="00F76E8F" w:rsidRDefault="00FA52A2" w:rsidP="00F76E8F">
      <w:pPr>
        <w:ind w:firstLine="708"/>
        <w:rPr>
          <w:rFonts w:cs="Tahoma"/>
        </w:rPr>
      </w:pPr>
      <w:r>
        <w:rPr>
          <w:rFonts w:cs="Tahoma"/>
        </w:rPr>
        <w:t>Dosadašnji s</w:t>
      </w:r>
      <w:r w:rsidR="00312AF7" w:rsidRPr="00F76E8F">
        <w:rPr>
          <w:rFonts w:cs="Tahoma"/>
        </w:rPr>
        <w:t>tavak 5. postaje stavak 6.</w:t>
      </w:r>
    </w:p>
    <w:p w:rsidR="00312AF7" w:rsidRPr="00F76E8F" w:rsidRDefault="00312AF7" w:rsidP="00312AF7">
      <w:pPr>
        <w:rPr>
          <w:rFonts w:cs="Tahoma"/>
        </w:rPr>
      </w:pPr>
    </w:p>
    <w:p w:rsidR="00312AF7" w:rsidRPr="00F76E8F" w:rsidRDefault="00312AF7" w:rsidP="00312AF7">
      <w:pPr>
        <w:widowControl/>
        <w:autoSpaceDN w:val="0"/>
        <w:textAlignment w:val="baseline"/>
      </w:pPr>
      <w:r w:rsidRPr="00F76E8F">
        <w:rPr>
          <w:rFonts w:eastAsia="Calibri"/>
        </w:rPr>
        <w:t xml:space="preserve">Navedeni prijedlog u skladu je s odredbom </w:t>
      </w:r>
      <w:r w:rsidR="00FA52A2">
        <w:rPr>
          <w:rFonts w:eastAsia="Calibri"/>
        </w:rPr>
        <w:t>članka 47. Statuta Općine Sunja i članka 35a.</w:t>
      </w:r>
      <w:r w:rsidR="00FA52A2" w:rsidRPr="00FA52A2">
        <w:rPr>
          <w:rFonts w:eastAsia="Calibri"/>
        </w:rPr>
        <w:t xml:space="preserve"> </w:t>
      </w:r>
      <w:r w:rsidR="00FA52A2" w:rsidRPr="00F76E8F">
        <w:rPr>
          <w:rFonts w:eastAsia="Calibri"/>
        </w:rPr>
        <w:t>Zakona o lokalnoj i p</w:t>
      </w:r>
      <w:r w:rsidR="00FA52A2">
        <w:rPr>
          <w:rFonts w:eastAsia="Calibri"/>
        </w:rPr>
        <w:t>odručnoj (regionalnoj) samoupravi</w:t>
      </w:r>
      <w:r w:rsidR="00FA52A2" w:rsidRPr="00FA52A2">
        <w:t xml:space="preserve"> </w:t>
      </w:r>
      <w:r w:rsidR="00FA52A2" w:rsidRPr="00F76E8F">
        <w:t>(„Narodne  Novine“ 33/01, 60/01, 129/05, 109/07, 125/08, 36/09, 150/11, 144/12 i 19/13 – pročišćeni tekst, 137/15 i 123/17)</w:t>
      </w:r>
      <w:r w:rsidR="00FA52A2">
        <w:t>.</w:t>
      </w:r>
    </w:p>
    <w:p w:rsidR="00312AF7" w:rsidRPr="00F76E8F" w:rsidRDefault="00312AF7" w:rsidP="00312AF7"/>
    <w:p w:rsidR="00312AF7" w:rsidRPr="00F76E8F" w:rsidRDefault="00312AF7" w:rsidP="006175D9">
      <w:pPr>
        <w:jc w:val="center"/>
      </w:pPr>
    </w:p>
    <w:p w:rsidR="00FA52A2" w:rsidRDefault="00FA52A2" w:rsidP="006175D9">
      <w:pPr>
        <w:jc w:val="center"/>
      </w:pPr>
    </w:p>
    <w:p w:rsidR="00FA52A2" w:rsidRPr="00F76E8F" w:rsidRDefault="00FA52A2" w:rsidP="00FA52A2">
      <w:pPr>
        <w:jc w:val="center"/>
        <w:rPr>
          <w:rFonts w:cs="Tahoma"/>
        </w:rPr>
      </w:pPr>
      <w:r>
        <w:rPr>
          <w:rFonts w:cs="Tahoma"/>
        </w:rPr>
        <w:lastRenderedPageBreak/>
        <w:t>Članak 5</w:t>
      </w:r>
      <w:r w:rsidRPr="00F76E8F">
        <w:rPr>
          <w:rFonts w:cs="Tahoma"/>
        </w:rPr>
        <w:t>.</w:t>
      </w:r>
    </w:p>
    <w:p w:rsidR="00FA52A2" w:rsidRPr="00F76E8F" w:rsidRDefault="00FA52A2" w:rsidP="00FA52A2">
      <w:pPr>
        <w:jc w:val="center"/>
        <w:rPr>
          <w:rFonts w:cs="Tahoma"/>
          <w:b/>
        </w:rPr>
      </w:pPr>
    </w:p>
    <w:p w:rsidR="00FA52A2" w:rsidRPr="00F76E8F" w:rsidRDefault="00FA52A2" w:rsidP="00FA52A2">
      <w:pPr>
        <w:ind w:firstLine="708"/>
        <w:jc w:val="both"/>
        <w:rPr>
          <w:rFonts w:eastAsia="Times New Roman"/>
          <w:lang w:eastAsia="hr-HR"/>
        </w:rPr>
      </w:pPr>
      <w:r w:rsidRPr="00F76E8F">
        <w:rPr>
          <w:rFonts w:eastAsia="Calibri" w:cs="Calibri"/>
          <w:lang w:eastAsia="ar-SA"/>
        </w:rPr>
        <w:t>U članku 20. iza riječi</w:t>
      </w:r>
      <w:r w:rsidRPr="00F76E8F">
        <w:rPr>
          <w:rFonts w:eastAsia="Times New Roman"/>
          <w:lang w:eastAsia="hr-HR"/>
        </w:rPr>
        <w:t>: „postavljeno“  briše se točka i dodaju se riječi:</w:t>
      </w:r>
    </w:p>
    <w:p w:rsidR="00FA52A2" w:rsidRPr="00F76E8F" w:rsidRDefault="00FA52A2" w:rsidP="00FA52A2">
      <w:r w:rsidRPr="00F76E8F">
        <w:rPr>
          <w:rFonts w:eastAsia="Times New Roman"/>
          <w:lang w:eastAsia="hr-HR"/>
        </w:rPr>
        <w:t>„</w:t>
      </w:r>
      <w:r w:rsidRPr="00F76E8F">
        <w:t xml:space="preserve">pisanim putem i to prema redoslijedu zaprimanja, a nakon toga se odgovara na </w:t>
      </w:r>
      <w:r>
        <w:t>pitanja postavljena usmeno.</w:t>
      </w:r>
      <w:r w:rsidRPr="00F76E8F">
        <w:t>“</w:t>
      </w:r>
    </w:p>
    <w:p w:rsidR="00FA52A2" w:rsidRPr="00F76E8F" w:rsidRDefault="00FA52A2" w:rsidP="00FA52A2">
      <w:pPr>
        <w:rPr>
          <w:rFonts w:cs="Tahoma"/>
          <w:b/>
        </w:rPr>
      </w:pPr>
    </w:p>
    <w:p w:rsidR="00FA52A2" w:rsidRPr="00F76E8F" w:rsidRDefault="00FA52A2" w:rsidP="00FA52A2">
      <w:pPr>
        <w:widowControl/>
        <w:autoSpaceDN w:val="0"/>
        <w:textAlignment w:val="baseline"/>
      </w:pPr>
      <w:r w:rsidRPr="00F76E8F">
        <w:rPr>
          <w:rFonts w:eastAsia="Calibri"/>
        </w:rPr>
        <w:t xml:space="preserve">Navedeni prijedlog u skladu je s odredbom </w:t>
      </w:r>
      <w:r>
        <w:rPr>
          <w:rFonts w:eastAsia="Calibri"/>
        </w:rPr>
        <w:t xml:space="preserve">članka 47. Statuta Općine Sunja i </w:t>
      </w:r>
      <w:r w:rsidR="006D7453">
        <w:rPr>
          <w:rFonts w:eastAsia="Calibri"/>
        </w:rPr>
        <w:t xml:space="preserve">članka </w:t>
      </w:r>
      <w:r>
        <w:rPr>
          <w:rFonts w:eastAsia="Calibri"/>
        </w:rPr>
        <w:t>35 a</w:t>
      </w:r>
      <w:r w:rsidRPr="00FA52A2">
        <w:rPr>
          <w:rFonts w:eastAsia="Calibri"/>
        </w:rPr>
        <w:t xml:space="preserve"> </w:t>
      </w:r>
      <w:r w:rsidRPr="00F76E8F">
        <w:rPr>
          <w:rFonts w:eastAsia="Calibri"/>
        </w:rPr>
        <w:t>Zakona o lokalnoj i p</w:t>
      </w:r>
      <w:r>
        <w:rPr>
          <w:rFonts w:eastAsia="Calibri"/>
        </w:rPr>
        <w:t>odručnoj (regionalnoj) samoupravi</w:t>
      </w:r>
      <w:r w:rsidRPr="00FA52A2">
        <w:t xml:space="preserve"> </w:t>
      </w:r>
      <w:r w:rsidRPr="00F76E8F">
        <w:t>(„Narodne  Novine“ 33/01, 60/01, 129/05, 109/07, 125/08, 36/09, 150/11, 144/12 i 19/13 – pročišćeni tekst, 137/15 i 123/17)</w:t>
      </w:r>
      <w:r>
        <w:t>.</w:t>
      </w:r>
    </w:p>
    <w:p w:rsidR="00FA52A2" w:rsidRPr="00F76E8F" w:rsidRDefault="00FA52A2" w:rsidP="00FA52A2">
      <w:pPr>
        <w:widowControl/>
        <w:autoSpaceDN w:val="0"/>
        <w:textAlignment w:val="baseline"/>
      </w:pPr>
    </w:p>
    <w:p w:rsidR="00FA52A2" w:rsidRDefault="00FA52A2" w:rsidP="00FA52A2"/>
    <w:p w:rsidR="00341926" w:rsidRPr="00F76E8F" w:rsidRDefault="00FA52A2" w:rsidP="00FA52A2">
      <w:pPr>
        <w:jc w:val="center"/>
      </w:pPr>
      <w:r>
        <w:t>Članak 6</w:t>
      </w:r>
      <w:r w:rsidR="006175D9" w:rsidRPr="00F76E8F">
        <w:t>.</w:t>
      </w:r>
    </w:p>
    <w:p w:rsidR="006175D9" w:rsidRPr="00F76E8F" w:rsidRDefault="006175D9" w:rsidP="006175D9">
      <w:pPr>
        <w:ind w:firstLine="708"/>
        <w:jc w:val="both"/>
        <w:rPr>
          <w:rFonts w:eastAsia="Times New Roman"/>
          <w:lang w:eastAsia="hr-HR"/>
        </w:rPr>
      </w:pPr>
      <w:r w:rsidRPr="00F76E8F">
        <w:rPr>
          <w:rFonts w:eastAsia="Calibri" w:cs="Calibri"/>
          <w:lang w:eastAsia="ar-SA"/>
        </w:rPr>
        <w:t xml:space="preserve">U članku </w:t>
      </w:r>
      <w:r w:rsidR="00FA52A2">
        <w:rPr>
          <w:rFonts w:eastAsia="Calibri" w:cs="Calibri"/>
          <w:lang w:eastAsia="ar-SA"/>
        </w:rPr>
        <w:t xml:space="preserve">27.stavak 7. i članku </w:t>
      </w:r>
      <w:r w:rsidRPr="00F76E8F">
        <w:rPr>
          <w:rFonts w:eastAsia="Calibri" w:cs="Calibri"/>
          <w:lang w:eastAsia="ar-SA"/>
        </w:rPr>
        <w:t xml:space="preserve">42. </w:t>
      </w:r>
      <w:r w:rsidRPr="00F76E8F">
        <w:rPr>
          <w:rFonts w:eastAsia="Times New Roman"/>
          <w:lang w:eastAsia="hr-HR"/>
        </w:rPr>
        <w:t xml:space="preserve">riječi: „četiri godine“ zamjenjuju se riječima: </w:t>
      </w:r>
    </w:p>
    <w:p w:rsidR="006175D9" w:rsidRPr="00F76E8F" w:rsidRDefault="006175D9" w:rsidP="006175D9">
      <w:pPr>
        <w:jc w:val="both"/>
        <w:rPr>
          <w:rFonts w:eastAsia="Times New Roman"/>
          <w:lang w:eastAsia="hr-HR"/>
        </w:rPr>
      </w:pPr>
      <w:r w:rsidRPr="00F76E8F">
        <w:rPr>
          <w:rFonts w:eastAsia="Times New Roman"/>
          <w:lang w:eastAsia="hr-HR"/>
        </w:rPr>
        <w:t>„do dana stupanja na snagu odluke Vlade Republike Hrvatske o raspisivanju sljedećih redovnih izbora koji se održavaju svake četvrte godine sukladno odredbama zakona kojim se uređuju lokalni izbori, odnosno do dana stupanja na snagu odluke Vlade Republike Hrvatske o raspuštanju predstavničkog tijela“.</w:t>
      </w:r>
    </w:p>
    <w:p w:rsidR="006175D9" w:rsidRPr="00F76E8F" w:rsidRDefault="006175D9" w:rsidP="006175D9">
      <w:pPr>
        <w:jc w:val="both"/>
        <w:rPr>
          <w:rFonts w:cs="Tahoma"/>
        </w:rPr>
      </w:pPr>
    </w:p>
    <w:p w:rsidR="006175D9" w:rsidRPr="00F76E8F" w:rsidRDefault="006175D9" w:rsidP="006175D9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>Navedeni prijedlog u skladu je s odred</w:t>
      </w:r>
      <w:r w:rsidR="006D7453">
        <w:rPr>
          <w:rFonts w:eastAsia="Calibri"/>
        </w:rPr>
        <w:t xml:space="preserve">bom članka 29. stavak 1. i 2.  </w:t>
      </w:r>
      <w:r w:rsidRPr="00F76E8F">
        <w:rPr>
          <w:rFonts w:eastAsia="Calibri"/>
        </w:rPr>
        <w:t>Zakona o lokalnoj i p</w:t>
      </w:r>
      <w:r w:rsidR="006D7453">
        <w:rPr>
          <w:rFonts w:eastAsia="Calibri"/>
        </w:rPr>
        <w:t xml:space="preserve">odručnoj regionalnoj samoupravi </w:t>
      </w:r>
      <w:r w:rsidR="006D7453" w:rsidRPr="00F76E8F">
        <w:t>(„Narodne  Novine“ 33/01, 60/01, 129/05, 109/07, 125/08, 36/09, 150/11, 144/12 i 19/13 – pročišćeni tekst, 137/15 i 123/17)</w:t>
      </w:r>
      <w:r w:rsidR="006D7453">
        <w:t>.</w:t>
      </w:r>
    </w:p>
    <w:p w:rsidR="00F76E8F" w:rsidRPr="00F76E8F" w:rsidRDefault="00F76E8F" w:rsidP="006175D9">
      <w:pPr>
        <w:autoSpaceDE w:val="0"/>
        <w:jc w:val="both"/>
        <w:rPr>
          <w:rFonts w:eastAsia="Calibri" w:cs="Calibri"/>
          <w:lang w:eastAsia="ar-SA"/>
        </w:rPr>
      </w:pPr>
    </w:p>
    <w:p w:rsidR="006175D9" w:rsidRPr="000E44D2" w:rsidRDefault="00F76E8F" w:rsidP="000E44D2">
      <w:pPr>
        <w:jc w:val="center"/>
      </w:pPr>
      <w:r w:rsidRPr="00F76E8F">
        <w:t>Članak 7</w:t>
      </w:r>
      <w:r w:rsidR="006175D9" w:rsidRPr="00F76E8F">
        <w:t>.</w:t>
      </w:r>
    </w:p>
    <w:p w:rsidR="006175D9" w:rsidRPr="00F76E8F" w:rsidRDefault="006175D9" w:rsidP="00FA52A2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U članku 49. u stavku 2.  riječ „obračun,“ zamjenjuje se riječima:</w:t>
      </w:r>
    </w:p>
    <w:p w:rsidR="006175D9" w:rsidRPr="00F76E8F" w:rsidRDefault="006175D9" w:rsidP="006175D9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„izvještaj o izvršenju“ .</w:t>
      </w:r>
    </w:p>
    <w:p w:rsidR="006175D9" w:rsidRPr="00F76E8F" w:rsidRDefault="006175D9" w:rsidP="006175D9">
      <w:pPr>
        <w:ind w:firstLine="708"/>
        <w:jc w:val="both"/>
        <w:rPr>
          <w:rFonts w:cs="Tahoma"/>
          <w:b/>
        </w:rPr>
      </w:pPr>
    </w:p>
    <w:p w:rsidR="006175D9" w:rsidRPr="00F76E8F" w:rsidRDefault="006175D9" w:rsidP="006175D9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>Navedeni prijedlog u skladu je s odredbom članka 36. stavak  2.   Zakona o lokalnoj i p</w:t>
      </w:r>
      <w:r w:rsidR="006D7453">
        <w:rPr>
          <w:rFonts w:eastAsia="Calibri"/>
        </w:rPr>
        <w:t xml:space="preserve">odručnoj (regionalnoj) samoupravi </w:t>
      </w:r>
      <w:r w:rsidR="006D7453" w:rsidRPr="00F76E8F">
        <w:t>(„Narodne  Novine“ 33/01, 60/01, 129/05, 109/07, 125/08, 36/09, 150/11, 144/12 i 19/13 – pročišćeni tekst, 137/15 i 123/17)</w:t>
      </w:r>
      <w:r w:rsidR="006D7453">
        <w:t>.</w:t>
      </w:r>
    </w:p>
    <w:p w:rsidR="00C74CBD" w:rsidRPr="00F76E8F" w:rsidRDefault="00C74CBD" w:rsidP="004077F5"/>
    <w:p w:rsidR="00F1458C" w:rsidRPr="000E44D2" w:rsidRDefault="00F1458C" w:rsidP="000E44D2">
      <w:pPr>
        <w:jc w:val="center"/>
      </w:pPr>
      <w:r w:rsidRPr="00F76E8F">
        <w:t>Članak 8.</w:t>
      </w:r>
    </w:p>
    <w:p w:rsidR="00F1458C" w:rsidRPr="00F76E8F" w:rsidRDefault="00F1458C" w:rsidP="00960CC5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U</w:t>
      </w:r>
      <w:r w:rsidR="00C2057B">
        <w:rPr>
          <w:rFonts w:eastAsia="Calibri" w:cs="Calibri"/>
          <w:lang w:eastAsia="ar-SA"/>
        </w:rPr>
        <w:t xml:space="preserve"> članku 68.a,</w:t>
      </w:r>
      <w:r>
        <w:rPr>
          <w:rFonts w:eastAsia="Calibri" w:cs="Calibri"/>
          <w:lang w:eastAsia="ar-SA"/>
        </w:rPr>
        <w:t xml:space="preserve"> stavak 3. </w:t>
      </w:r>
      <w:r w:rsidR="00C2057B">
        <w:rPr>
          <w:rFonts w:eastAsia="Calibri" w:cs="Calibri"/>
          <w:lang w:eastAsia="ar-SA"/>
        </w:rPr>
        <w:t>mijenja se i glasi</w:t>
      </w:r>
      <w:r w:rsidRPr="00F76E8F">
        <w:rPr>
          <w:rFonts w:eastAsia="Calibri" w:cs="Calibri"/>
          <w:lang w:eastAsia="ar-SA"/>
        </w:rPr>
        <w:t>:</w:t>
      </w:r>
    </w:p>
    <w:p w:rsidR="00F1458C" w:rsidRPr="009919AA" w:rsidRDefault="00F1458C" w:rsidP="00C2057B">
      <w:pPr>
        <w:spacing w:after="135"/>
        <w:ind w:firstLine="708"/>
        <w:rPr>
          <w:rFonts w:eastAsia="Times New Roman"/>
          <w:sz w:val="20"/>
          <w:szCs w:val="20"/>
          <w:lang w:eastAsia="hr-HR"/>
        </w:rPr>
      </w:pPr>
      <w:r w:rsidRPr="00F76E8F">
        <w:rPr>
          <w:rFonts w:eastAsia="Calibri" w:cs="Calibri"/>
          <w:lang w:eastAsia="ar-SA"/>
        </w:rPr>
        <w:t xml:space="preserve"> „</w:t>
      </w:r>
      <w:r>
        <w:rPr>
          <w:rFonts w:eastAsia="Times New Roman"/>
          <w:lang w:eastAsia="hr-HR"/>
        </w:rPr>
        <w:t xml:space="preserve">Ako Općinski načelnik </w:t>
      </w:r>
      <w:r w:rsidRPr="00F1458C">
        <w:rPr>
          <w:rFonts w:eastAsia="Times New Roman"/>
          <w:lang w:eastAsia="hr-HR"/>
        </w:rPr>
        <w:t xml:space="preserve">ne predloži proračun </w:t>
      </w:r>
      <w:r>
        <w:rPr>
          <w:rFonts w:eastAsia="Times New Roman"/>
          <w:lang w:eastAsia="hr-HR"/>
        </w:rPr>
        <w:t xml:space="preserve">Općinskom vijeću </w:t>
      </w:r>
      <w:r w:rsidRPr="00F1458C">
        <w:rPr>
          <w:rFonts w:eastAsia="Times New Roman"/>
          <w:lang w:eastAsia="hr-HR"/>
        </w:rPr>
        <w:t>ili povuče prijedlog prije glasovanja o proračunu u cjelini te ne predloži novi prijedlog proračuna u roku koji omogućuje njegovo donošenje, Vlada Republike Hrvatske će na prijedlog središnjeg tijela državne uprave nadležnog za lokalnu i područnu (regionalnu) samoupravu r</w:t>
      </w:r>
      <w:r w:rsidR="00960CC5">
        <w:rPr>
          <w:rFonts w:eastAsia="Times New Roman"/>
          <w:lang w:eastAsia="hr-HR"/>
        </w:rPr>
        <w:t xml:space="preserve">azriješiti Općinskog načelnika </w:t>
      </w:r>
      <w:r w:rsidR="00C2057B">
        <w:rPr>
          <w:rFonts w:eastAsia="Times New Roman"/>
          <w:lang w:eastAsia="hr-HR"/>
        </w:rPr>
        <w:t xml:space="preserve">i njegovog </w:t>
      </w:r>
      <w:r w:rsidRPr="00F1458C">
        <w:rPr>
          <w:rFonts w:eastAsia="Times New Roman"/>
          <w:lang w:eastAsia="hr-HR"/>
        </w:rPr>
        <w:t xml:space="preserve">zamjenika </w:t>
      </w:r>
      <w:r w:rsidR="00C2057B">
        <w:rPr>
          <w:rFonts w:eastAsia="Times New Roman"/>
          <w:lang w:eastAsia="hr-HR"/>
        </w:rPr>
        <w:t>koji je izabran zajedno s njima, imenovati povjerenika i raspisati prijevremen izbore za Općinskog načelnika sukladno posebnom zakonu.“</w:t>
      </w:r>
    </w:p>
    <w:p w:rsidR="009919AA" w:rsidRPr="00F1458C" w:rsidRDefault="009919AA" w:rsidP="009919AA">
      <w:pPr>
        <w:spacing w:after="135"/>
        <w:ind w:firstLine="708"/>
        <w:rPr>
          <w:rFonts w:eastAsia="Times New Roman"/>
          <w:sz w:val="20"/>
          <w:szCs w:val="20"/>
          <w:lang w:eastAsia="hr-HR"/>
        </w:rPr>
      </w:pPr>
      <w:r>
        <w:rPr>
          <w:rFonts w:eastAsia="Times New Roman"/>
          <w:lang w:eastAsia="hr-HR"/>
        </w:rPr>
        <w:t>Iza stavka 3. dodaju se stavci 4.i 5 koji glase:</w:t>
      </w:r>
    </w:p>
    <w:p w:rsidR="009919AA" w:rsidRPr="00F76E8F" w:rsidRDefault="00FA52A2" w:rsidP="009919AA">
      <w:pPr>
        <w:autoSpaceDE w:val="0"/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„Novoizabrani O</w:t>
      </w:r>
      <w:r w:rsidR="009919AA" w:rsidRPr="00F76E8F">
        <w:rPr>
          <w:rFonts w:eastAsia="Calibri" w:cs="Calibri"/>
          <w:lang w:eastAsia="ar-SA"/>
        </w:rPr>
        <w:t>pćinski načelnik dužan je predložiti Općinskom vijeću proračun u roku od 45 dana od dana stupanja na dužnost.</w:t>
      </w:r>
    </w:p>
    <w:p w:rsidR="009919AA" w:rsidRPr="00F76E8F" w:rsidRDefault="009919AA" w:rsidP="009919AA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Općinsko vijeće mo</w:t>
      </w:r>
      <w:r>
        <w:rPr>
          <w:rFonts w:eastAsia="Calibri" w:cs="Calibri"/>
          <w:lang w:eastAsia="ar-SA"/>
        </w:rPr>
        <w:t>ra donijeti proračun iz stavka 4</w:t>
      </w:r>
      <w:r w:rsidRPr="00F76E8F">
        <w:rPr>
          <w:rFonts w:eastAsia="Calibri" w:cs="Calibri"/>
          <w:lang w:eastAsia="ar-SA"/>
        </w:rPr>
        <w:t>.ovog članka u</w:t>
      </w:r>
      <w:r w:rsidR="00FA52A2">
        <w:rPr>
          <w:rFonts w:eastAsia="Calibri" w:cs="Calibri"/>
          <w:lang w:eastAsia="ar-SA"/>
        </w:rPr>
        <w:t xml:space="preserve"> roku od 45 dana od kada ga je O</w:t>
      </w:r>
      <w:r w:rsidRPr="00F76E8F">
        <w:rPr>
          <w:rFonts w:eastAsia="Calibri" w:cs="Calibri"/>
          <w:lang w:eastAsia="ar-SA"/>
        </w:rPr>
        <w:t>pćinski načelnik predložio Općinskom vijeću.“</w:t>
      </w:r>
    </w:p>
    <w:p w:rsidR="00F1458C" w:rsidRDefault="00F1458C" w:rsidP="00960CC5"/>
    <w:p w:rsidR="006D7453" w:rsidRPr="00F76E8F" w:rsidRDefault="00F1458C" w:rsidP="006D7453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 xml:space="preserve">Navedeni prijedlog </w:t>
      </w:r>
      <w:r>
        <w:rPr>
          <w:rFonts w:eastAsia="Calibri"/>
        </w:rPr>
        <w:t>u skladu je s odredbom članka 69</w:t>
      </w:r>
      <w:r w:rsidR="000E44D2">
        <w:rPr>
          <w:rFonts w:eastAsia="Calibri"/>
        </w:rPr>
        <w:t>a</w:t>
      </w:r>
      <w:r w:rsidR="00960CC5">
        <w:rPr>
          <w:rFonts w:eastAsia="Calibri"/>
        </w:rPr>
        <w:t xml:space="preserve">. </w:t>
      </w:r>
      <w:r w:rsidRPr="00F76E8F">
        <w:rPr>
          <w:rFonts w:eastAsia="Calibri"/>
        </w:rPr>
        <w:t>Zakona o lokalnoj i p</w:t>
      </w:r>
      <w:r w:rsidR="006D7453">
        <w:rPr>
          <w:rFonts w:eastAsia="Calibri"/>
        </w:rPr>
        <w:t xml:space="preserve">odručnoj regionalnoj samoupravi </w:t>
      </w:r>
      <w:r w:rsidR="006D7453" w:rsidRPr="00F76E8F">
        <w:t>(„Narodne  Novine“ 33/01, 60/01, 129/05, 109/07, 125/08, 36/09, 150/11, 144/12 i 19/13 – pročišćeni tekst, 137/15 i 123/17)</w:t>
      </w:r>
      <w:r w:rsidR="006D7453">
        <w:t>.</w:t>
      </w:r>
    </w:p>
    <w:p w:rsidR="006D7453" w:rsidRPr="00F76E8F" w:rsidRDefault="006D7453" w:rsidP="006D7453"/>
    <w:p w:rsidR="00F1458C" w:rsidRPr="00F76E8F" w:rsidRDefault="00F1458C" w:rsidP="00F1458C">
      <w:pPr>
        <w:rPr>
          <w:rFonts w:cs="Tahoma"/>
        </w:rPr>
      </w:pPr>
    </w:p>
    <w:p w:rsidR="00F1458C" w:rsidRDefault="00F1458C" w:rsidP="00C74CBD">
      <w:pPr>
        <w:jc w:val="center"/>
      </w:pPr>
    </w:p>
    <w:p w:rsidR="006D7453" w:rsidRDefault="006D7453" w:rsidP="00C74CBD">
      <w:pPr>
        <w:jc w:val="center"/>
      </w:pPr>
    </w:p>
    <w:p w:rsidR="009919AA" w:rsidRPr="00FA52A2" w:rsidRDefault="00960CC5" w:rsidP="00FA52A2">
      <w:pPr>
        <w:jc w:val="center"/>
      </w:pPr>
      <w:r>
        <w:t>Članak 9</w:t>
      </w:r>
      <w:r w:rsidR="00C74CBD" w:rsidRPr="00F76E8F">
        <w:t>.</w:t>
      </w:r>
    </w:p>
    <w:p w:rsidR="009919AA" w:rsidRDefault="009919AA" w:rsidP="009919AA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 xml:space="preserve">U članku 68.b </w:t>
      </w:r>
      <w:r>
        <w:rPr>
          <w:rFonts w:eastAsia="Calibri" w:cs="Calibri"/>
          <w:lang w:eastAsia="ar-SA"/>
        </w:rPr>
        <w:t>mijenja se i glasi:</w:t>
      </w:r>
    </w:p>
    <w:p w:rsidR="009919AA" w:rsidRDefault="009919AA" w:rsidP="000E44D2">
      <w:pPr>
        <w:ind w:firstLine="708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„Ako Općinsko vijeće ne donese proračun prije početka proračunske godine, privremeno se, a najduže za prva tri mjeseca proračunske godine, na osnovi odluke o privremenom financiranju, nastavlja financiranje poslova, funkcija i programa tijela Općine i drugih proračunskih i izvanproračunskih korisnika u skladu sa posebnim zakonom.</w:t>
      </w:r>
    </w:p>
    <w:p w:rsidR="009919AA" w:rsidRDefault="009919AA" w:rsidP="009919AA">
      <w:pPr>
        <w:ind w:firstLine="708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Odluku o privremenom financiranju iz stavka 1. Ovog članka donosi do 31. prosinca Općinsko vijeće  u skladu s posebnim zakonom na prijedlog Općinskog načelnika ili povjerenika Vlade Republike Hrvatske.</w:t>
      </w:r>
    </w:p>
    <w:p w:rsidR="009919AA" w:rsidRDefault="009919AA" w:rsidP="009919AA">
      <w:pPr>
        <w:ind w:firstLine="708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Na prijedlog središnjeg tijela državne uprave nadležnog za lokalnu i područnu (regionalnu) samoupravu Vlada Republike Hrvatske raspustit će Općinsko vijeće ako u tekućoj godini ne donese proračun za sljedeću godinu niti odluku o privremenom financiranju te ako ne donese proračun do isteka roka privremenog financiranja, osim u slučaju iz članka 68.stavka 3. Ovog Poslovnika.</w:t>
      </w:r>
    </w:p>
    <w:p w:rsidR="009919AA" w:rsidRDefault="009919AA" w:rsidP="000E44D2">
      <w:pPr>
        <w:ind w:firstLine="708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U slučaju kada je raspušteno samo Općinsko vijeće, a Općinski načelnik nije razriješen, do imenovanja povjerenika Vlade Republike Hrvatske, financiranje se obavlja izvršavanjem redovnih i nužnih rashoda i izdataka temeljem odluke o financiranju nužnih rashoda i izdataka koju donosi Općinski načelnik.“</w:t>
      </w:r>
    </w:p>
    <w:p w:rsidR="000E44D2" w:rsidRDefault="000E44D2" w:rsidP="000E44D2">
      <w:pPr>
        <w:ind w:firstLine="708"/>
        <w:rPr>
          <w:rFonts w:eastAsia="Calibri" w:cs="Calibri"/>
          <w:lang w:eastAsia="ar-SA"/>
        </w:rPr>
      </w:pPr>
    </w:p>
    <w:p w:rsidR="006D7453" w:rsidRPr="00F76E8F" w:rsidRDefault="000E44D2" w:rsidP="006D7453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 xml:space="preserve">Navedeni prijedlog </w:t>
      </w:r>
      <w:r>
        <w:rPr>
          <w:rFonts w:eastAsia="Calibri"/>
        </w:rPr>
        <w:t>u skladu je s odredbom članka 70.</w:t>
      </w:r>
      <w:r w:rsidR="00FA52A2">
        <w:rPr>
          <w:rFonts w:eastAsia="Calibri"/>
        </w:rPr>
        <w:t xml:space="preserve"> i 84.</w:t>
      </w:r>
      <w:r>
        <w:rPr>
          <w:rFonts w:eastAsia="Calibri"/>
        </w:rPr>
        <w:t xml:space="preserve"> </w:t>
      </w:r>
      <w:r w:rsidRPr="00F76E8F">
        <w:rPr>
          <w:rFonts w:eastAsia="Calibri"/>
        </w:rPr>
        <w:t>Zakona o lokalnoj i p</w:t>
      </w:r>
      <w:r w:rsidR="006D7453">
        <w:rPr>
          <w:rFonts w:eastAsia="Calibri"/>
        </w:rPr>
        <w:t xml:space="preserve">odručnoj regionalnoj </w:t>
      </w:r>
      <w:proofErr w:type="spellStart"/>
      <w:r w:rsidR="006D7453">
        <w:rPr>
          <w:rFonts w:eastAsia="Calibri"/>
        </w:rPr>
        <w:t>samouprav</w:t>
      </w:r>
      <w:proofErr w:type="spellEnd"/>
      <w:r w:rsidR="006D7453" w:rsidRPr="006D7453">
        <w:t xml:space="preserve"> </w:t>
      </w:r>
      <w:r w:rsidR="006D7453" w:rsidRPr="00F76E8F">
        <w:t>(„Narodne  Novine“ 33/01, 60/01, 129/05, 109/07, 125/08, 36/09, 150/11, 144/12 i 19/13 – pročišćeni tekst, 137/15 i 123/17)</w:t>
      </w:r>
      <w:r w:rsidR="006D7453">
        <w:t>.</w:t>
      </w:r>
    </w:p>
    <w:p w:rsidR="006D7453" w:rsidRPr="00F76E8F" w:rsidRDefault="006D7453" w:rsidP="006D7453"/>
    <w:p w:rsidR="000E44D2" w:rsidRPr="00F76E8F" w:rsidRDefault="000E44D2" w:rsidP="000E44D2">
      <w:pPr>
        <w:rPr>
          <w:rFonts w:cs="Tahoma"/>
        </w:rPr>
      </w:pPr>
    </w:p>
    <w:p w:rsidR="009919AA" w:rsidRDefault="009919AA" w:rsidP="009919AA">
      <w:pPr>
        <w:ind w:firstLine="708"/>
        <w:rPr>
          <w:rFonts w:eastAsia="Calibri" w:cs="Calibri"/>
          <w:lang w:eastAsia="ar-SA"/>
        </w:rPr>
      </w:pPr>
    </w:p>
    <w:p w:rsidR="000E44D2" w:rsidRPr="00F76E8F" w:rsidRDefault="000E44D2" w:rsidP="000E44D2">
      <w:pPr>
        <w:jc w:val="center"/>
      </w:pPr>
      <w:r>
        <w:t>Članak 10</w:t>
      </w:r>
      <w:r w:rsidRPr="00F76E8F">
        <w:t>.</w:t>
      </w:r>
    </w:p>
    <w:p w:rsidR="000E44D2" w:rsidRDefault="000E44D2" w:rsidP="000E44D2">
      <w:pPr>
        <w:rPr>
          <w:rFonts w:eastAsia="Calibri" w:cs="Calibri"/>
          <w:lang w:eastAsia="ar-SA"/>
        </w:rPr>
      </w:pPr>
    </w:p>
    <w:p w:rsidR="009919AA" w:rsidRDefault="009919AA" w:rsidP="009919AA">
      <w:pPr>
        <w:ind w:firstLine="708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Iza članka68.b dodaje se članak 68.c koji glasi:</w:t>
      </w:r>
    </w:p>
    <w:p w:rsidR="009919AA" w:rsidRDefault="009919AA" w:rsidP="009919AA">
      <w:pPr>
        <w:ind w:firstLine="708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„Na prijedlog središnjeg tijela državne uprave nadležnog za lokalnu i područnu (regionalnu) samoupravu Vlada Republike Hrvatske istovremeno će raspustiti Općinsko vijeće i razriješiti Općinskog načelnika i njegovog zamjenika koji je izabran zajedno s njime:</w:t>
      </w:r>
    </w:p>
    <w:p w:rsidR="009919AA" w:rsidRDefault="009919AA" w:rsidP="009919AA">
      <w:pPr>
        <w:ind w:firstLine="708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-ako nakon raspuštanja Općinskog vijeća iz razloga navedenih u članku 68 b stavka 3. Ovog Poslovnika novoizabrano Općinsko vijeće ne donese proračun u roku od 90 dana od konstituiranja</w:t>
      </w:r>
    </w:p>
    <w:p w:rsidR="009919AA" w:rsidRPr="00F76E8F" w:rsidRDefault="009919AA" w:rsidP="009919AA">
      <w:pPr>
        <w:ind w:firstLine="708"/>
        <w:rPr>
          <w:rFonts w:cs="Tahoma"/>
          <w:b/>
        </w:rPr>
      </w:pPr>
      <w:r>
        <w:rPr>
          <w:rFonts w:eastAsia="Calibri" w:cs="Calibri"/>
          <w:lang w:eastAsia="ar-SA"/>
        </w:rPr>
        <w:t>-ako Općinsko vijeće ne donese proračun u roku od 45 dana od dana kada ga je novoizabrani Općinski načelnik predložio Općinskom vijeću.“</w:t>
      </w:r>
    </w:p>
    <w:p w:rsidR="000E44D2" w:rsidRDefault="000E44D2" w:rsidP="000E44D2">
      <w:pPr>
        <w:rPr>
          <w:rFonts w:cs="Tahoma"/>
        </w:rPr>
      </w:pPr>
    </w:p>
    <w:p w:rsidR="006D7453" w:rsidRPr="00F76E8F" w:rsidRDefault="000E44D2" w:rsidP="006D7453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 xml:space="preserve">Navedeni prijedlog </w:t>
      </w:r>
      <w:r>
        <w:rPr>
          <w:rFonts w:eastAsia="Calibri"/>
        </w:rPr>
        <w:t xml:space="preserve">u skladu je s odredbom članka 85.a </w:t>
      </w:r>
      <w:r w:rsidRPr="00F76E8F">
        <w:rPr>
          <w:rFonts w:eastAsia="Calibri"/>
        </w:rPr>
        <w:t>Zakona o lokalnoj i p</w:t>
      </w:r>
      <w:r w:rsidR="006D7453">
        <w:rPr>
          <w:rFonts w:eastAsia="Calibri"/>
        </w:rPr>
        <w:t xml:space="preserve">odručnoj regionalnoj samoupravi </w:t>
      </w:r>
      <w:r w:rsidR="006D7453" w:rsidRPr="00F76E8F">
        <w:t>(„Narodne  Novine“ 33/01, 60/01, 129/05, 109/07, 125/08, 36/09, 150/11, 144/12 i 19/13 – pročišćeni tekst, 137/15 i 123/17)</w:t>
      </w:r>
      <w:r w:rsidR="006D7453">
        <w:t>.</w:t>
      </w:r>
    </w:p>
    <w:p w:rsidR="006D7453" w:rsidRPr="00F76E8F" w:rsidRDefault="006D7453" w:rsidP="006D7453"/>
    <w:p w:rsidR="00C74CBD" w:rsidRDefault="00C74CBD" w:rsidP="000E44D2">
      <w:pPr>
        <w:rPr>
          <w:rFonts w:eastAsia="Calibri"/>
        </w:rPr>
      </w:pPr>
    </w:p>
    <w:p w:rsidR="000E44D2" w:rsidRPr="00F76E8F" w:rsidRDefault="000E44D2" w:rsidP="00FA7945">
      <w:pPr>
        <w:jc w:val="center"/>
        <w:rPr>
          <w:rFonts w:cs="Tahoma"/>
        </w:rPr>
      </w:pPr>
    </w:p>
    <w:p w:rsidR="00312AF7" w:rsidRPr="00F76E8F" w:rsidRDefault="000E44D2" w:rsidP="00F76E8F">
      <w:pPr>
        <w:jc w:val="center"/>
      </w:pPr>
      <w:r>
        <w:t>Članak 11</w:t>
      </w:r>
      <w:r w:rsidR="00312AF7" w:rsidRPr="00F76E8F">
        <w:t>.</w:t>
      </w:r>
    </w:p>
    <w:p w:rsidR="00771120" w:rsidRPr="00F76E8F" w:rsidRDefault="00771120" w:rsidP="004077F5">
      <w:pPr>
        <w:rPr>
          <w:rFonts w:cs="Tahoma"/>
        </w:rPr>
      </w:pPr>
    </w:p>
    <w:p w:rsidR="00CD0454" w:rsidRPr="006D7453" w:rsidRDefault="001F29E4" w:rsidP="006D7453">
      <w:pPr>
        <w:jc w:val="both"/>
        <w:rPr>
          <w:rFonts w:cs="Tahoma"/>
        </w:rPr>
      </w:pPr>
      <w:r w:rsidRPr="00F76E8F">
        <w:rPr>
          <w:rFonts w:cs="Tahoma"/>
        </w:rPr>
        <w:tab/>
        <w:t xml:space="preserve">U ovom članku navodi se da </w:t>
      </w:r>
      <w:r w:rsidR="00FA7945" w:rsidRPr="00F76E8F">
        <w:rPr>
          <w:rFonts w:cs="Tahoma"/>
        </w:rPr>
        <w:t>Poslovnička odluka stupa na snagu osmog dana od dana objave u “S</w:t>
      </w:r>
      <w:r w:rsidR="006D7453">
        <w:rPr>
          <w:rFonts w:cs="Tahoma"/>
        </w:rPr>
        <w:t>lužbenom vjesniku” Općine Sunja.</w:t>
      </w:r>
      <w:bookmarkStart w:id="0" w:name="_GoBack"/>
      <w:bookmarkEnd w:id="0"/>
    </w:p>
    <w:p w:rsidR="00CD0454" w:rsidRPr="00F76E8F" w:rsidRDefault="00CD0454" w:rsidP="00CD0454">
      <w:pPr>
        <w:autoSpaceDE w:val="0"/>
        <w:rPr>
          <w:rFonts w:ascii="ArialMT" w:hAnsi="ArialMT" w:cs="ArialMT"/>
          <w:sz w:val="18"/>
          <w:szCs w:val="18"/>
        </w:rPr>
      </w:pPr>
    </w:p>
    <w:p w:rsidR="00CD0454" w:rsidRPr="00F76E8F" w:rsidRDefault="00CD0454" w:rsidP="00CD0454">
      <w:pPr>
        <w:autoSpaceDE w:val="0"/>
        <w:rPr>
          <w:rFonts w:ascii="ArialMT" w:hAnsi="ArialMT" w:cs="ArialMT"/>
          <w:sz w:val="18"/>
          <w:szCs w:val="18"/>
        </w:rPr>
      </w:pPr>
    </w:p>
    <w:p w:rsidR="00CD0454" w:rsidRPr="00F76E8F" w:rsidRDefault="00CD0454" w:rsidP="00CD0454">
      <w:pPr>
        <w:autoSpaceDE w:val="0"/>
        <w:rPr>
          <w:rFonts w:ascii="ArialMT" w:hAnsi="ArialMT" w:cs="ArialMT"/>
          <w:sz w:val="18"/>
          <w:szCs w:val="18"/>
        </w:rPr>
      </w:pPr>
    </w:p>
    <w:p w:rsidR="00CD0454" w:rsidRPr="00F76E8F" w:rsidRDefault="00CD0454"/>
    <w:sectPr w:rsidR="00CD0454" w:rsidRPr="00F76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AB" w:rsidRDefault="00A06DAB">
      <w:r>
        <w:separator/>
      </w:r>
    </w:p>
  </w:endnote>
  <w:endnote w:type="continuationSeparator" w:id="0">
    <w:p w:rsidR="00A06DAB" w:rsidRDefault="00A06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AB" w:rsidRDefault="00A06DAB">
      <w:r>
        <w:separator/>
      </w:r>
    </w:p>
  </w:footnote>
  <w:footnote w:type="continuationSeparator" w:id="0">
    <w:p w:rsidR="00A06DAB" w:rsidRDefault="00A06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8F1"/>
    <w:rsid w:val="00047150"/>
    <w:rsid w:val="0004758A"/>
    <w:rsid w:val="00071788"/>
    <w:rsid w:val="000C0DB5"/>
    <w:rsid w:val="000D39A3"/>
    <w:rsid w:val="000E44D2"/>
    <w:rsid w:val="00104626"/>
    <w:rsid w:val="00133E59"/>
    <w:rsid w:val="0013723E"/>
    <w:rsid w:val="001D68D9"/>
    <w:rsid w:val="001F29E4"/>
    <w:rsid w:val="002B15DA"/>
    <w:rsid w:val="00306FE7"/>
    <w:rsid w:val="00312AF7"/>
    <w:rsid w:val="00341926"/>
    <w:rsid w:val="003C03AA"/>
    <w:rsid w:val="004077F5"/>
    <w:rsid w:val="004842E5"/>
    <w:rsid w:val="00523E10"/>
    <w:rsid w:val="0059062D"/>
    <w:rsid w:val="005B5C5D"/>
    <w:rsid w:val="006175D9"/>
    <w:rsid w:val="00651C7F"/>
    <w:rsid w:val="006C3D78"/>
    <w:rsid w:val="006D7453"/>
    <w:rsid w:val="006E2B20"/>
    <w:rsid w:val="00707F44"/>
    <w:rsid w:val="00763499"/>
    <w:rsid w:val="00771120"/>
    <w:rsid w:val="00775909"/>
    <w:rsid w:val="007E67A6"/>
    <w:rsid w:val="00805FC4"/>
    <w:rsid w:val="0086422C"/>
    <w:rsid w:val="008809C1"/>
    <w:rsid w:val="00882EC1"/>
    <w:rsid w:val="008B7EE1"/>
    <w:rsid w:val="008C073F"/>
    <w:rsid w:val="008C6A2E"/>
    <w:rsid w:val="008E6651"/>
    <w:rsid w:val="00944489"/>
    <w:rsid w:val="00960CC5"/>
    <w:rsid w:val="009633B8"/>
    <w:rsid w:val="009919AA"/>
    <w:rsid w:val="009C5A80"/>
    <w:rsid w:val="009F1C9F"/>
    <w:rsid w:val="00A06DAB"/>
    <w:rsid w:val="00AE5262"/>
    <w:rsid w:val="00B606B2"/>
    <w:rsid w:val="00B81252"/>
    <w:rsid w:val="00B95F41"/>
    <w:rsid w:val="00C2057B"/>
    <w:rsid w:val="00C74CBD"/>
    <w:rsid w:val="00C77CEC"/>
    <w:rsid w:val="00C819B3"/>
    <w:rsid w:val="00CB18F1"/>
    <w:rsid w:val="00CD0454"/>
    <w:rsid w:val="00CD32FD"/>
    <w:rsid w:val="00CE5D9B"/>
    <w:rsid w:val="00D17024"/>
    <w:rsid w:val="00D2737A"/>
    <w:rsid w:val="00D3082F"/>
    <w:rsid w:val="00D727C7"/>
    <w:rsid w:val="00DC3AA9"/>
    <w:rsid w:val="00DF68D9"/>
    <w:rsid w:val="00E2238D"/>
    <w:rsid w:val="00E339D0"/>
    <w:rsid w:val="00E35DBA"/>
    <w:rsid w:val="00E37F2C"/>
    <w:rsid w:val="00EB53EE"/>
    <w:rsid w:val="00EC1DC8"/>
    <w:rsid w:val="00F1458C"/>
    <w:rsid w:val="00F76E8F"/>
    <w:rsid w:val="00F91293"/>
    <w:rsid w:val="00FA52A2"/>
    <w:rsid w:val="00FA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8F1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B18F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B18F1"/>
    <w:rPr>
      <w:rFonts w:ascii="Times New Roman" w:eastAsia="Tahoma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B18F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18F1"/>
    <w:rPr>
      <w:rFonts w:ascii="Tahoma" w:eastAsia="Tahoma" w:hAnsi="Tahoma" w:cs="Tahoma"/>
      <w:sz w:val="16"/>
      <w:szCs w:val="16"/>
    </w:rPr>
  </w:style>
  <w:style w:type="paragraph" w:styleId="Bezproreda">
    <w:name w:val="No Spacing"/>
    <w:rsid w:val="00CD045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Standard">
    <w:name w:val="Standard"/>
    <w:rsid w:val="00CD04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51C7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51C7F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8F1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B18F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B18F1"/>
    <w:rPr>
      <w:rFonts w:ascii="Times New Roman" w:eastAsia="Tahoma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B18F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18F1"/>
    <w:rPr>
      <w:rFonts w:ascii="Tahoma" w:eastAsia="Tahoma" w:hAnsi="Tahoma" w:cs="Tahoma"/>
      <w:sz w:val="16"/>
      <w:szCs w:val="16"/>
    </w:rPr>
  </w:style>
  <w:style w:type="paragraph" w:styleId="Bezproreda">
    <w:name w:val="No Spacing"/>
    <w:rsid w:val="00CD045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Standard">
    <w:name w:val="Standard"/>
    <w:rsid w:val="00CD04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51C7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51C7F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FE6D0-C707-4F50-B64A-D1F14FC9E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10</Pages>
  <Words>2501</Words>
  <Characters>14259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41</cp:revision>
  <cp:lastPrinted>2018-01-29T10:18:00Z</cp:lastPrinted>
  <dcterms:created xsi:type="dcterms:W3CDTF">2014-07-09T11:27:00Z</dcterms:created>
  <dcterms:modified xsi:type="dcterms:W3CDTF">2018-01-29T10:24:00Z</dcterms:modified>
</cp:coreProperties>
</file>